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3CB8" w:rsidRDefault="00DB6414" w:rsidP="00DB6414">
      <w:pPr>
        <w:shd w:val="clear" w:color="auto" w:fill="FFFFFF"/>
        <w:spacing w:after="0"/>
        <w:jc w:val="both"/>
        <w:outlineLvl w:val="0"/>
        <w:rPr>
          <w:rFonts w:ascii="Times New Roman" w:eastAsia="Times New Roman" w:hAnsi="Times New Roman" w:cs="Times New Roman"/>
          <w:b/>
          <w:bCs/>
          <w:color w:val="22272F"/>
          <w:kern w:val="36"/>
          <w:sz w:val="24"/>
          <w:szCs w:val="24"/>
          <w:lang w:eastAsia="ru-RU"/>
        </w:rPr>
      </w:pPr>
      <w:r w:rsidRPr="00DB6414">
        <w:rPr>
          <w:rFonts w:ascii="Times New Roman" w:eastAsia="Times New Roman" w:hAnsi="Times New Roman" w:cs="Times New Roman"/>
          <w:b/>
          <w:bCs/>
          <w:color w:val="22272F"/>
          <w:kern w:val="36"/>
          <w:sz w:val="24"/>
          <w:szCs w:val="24"/>
          <w:lang w:eastAsia="ru-RU"/>
        </w:rPr>
        <w:t xml:space="preserve">Охрана труда. </w:t>
      </w:r>
    </w:p>
    <w:p w:rsidR="00E7303D" w:rsidRPr="00DB6414" w:rsidRDefault="00E7303D" w:rsidP="00DB6414">
      <w:pPr>
        <w:shd w:val="clear" w:color="auto" w:fill="FFFFFF"/>
        <w:spacing w:after="0"/>
        <w:jc w:val="both"/>
        <w:outlineLvl w:val="0"/>
        <w:rPr>
          <w:rFonts w:ascii="Times New Roman" w:eastAsia="Times New Roman" w:hAnsi="Times New Roman" w:cs="Times New Roman"/>
          <w:b/>
          <w:bCs/>
          <w:color w:val="22272F"/>
          <w:kern w:val="36"/>
          <w:sz w:val="24"/>
          <w:szCs w:val="24"/>
          <w:lang w:eastAsia="ru-RU"/>
        </w:rPr>
      </w:pPr>
      <w:r w:rsidRPr="00DB6414">
        <w:rPr>
          <w:rFonts w:ascii="Times New Roman" w:eastAsia="Times New Roman" w:hAnsi="Times New Roman" w:cs="Times New Roman"/>
          <w:b/>
          <w:bCs/>
          <w:color w:val="22272F"/>
          <w:kern w:val="36"/>
          <w:sz w:val="24"/>
          <w:szCs w:val="24"/>
          <w:lang w:eastAsia="ru-RU"/>
        </w:rPr>
        <w:t>Постановление Правительства РФ от 1 февраля 2023 г. N 134 “О реализации пилотного проекта по проведению профилактики профессиональных заболеваний работников в отдельных видах экономической деятельности” (документ не вступил в силу)</w:t>
      </w:r>
    </w:p>
    <w:p w:rsidR="00E7303D" w:rsidRPr="00DB6414" w:rsidRDefault="00E7303D" w:rsidP="00DB6414">
      <w:pPr>
        <w:shd w:val="clear" w:color="auto" w:fill="FFFFFF"/>
        <w:spacing w:after="0"/>
        <w:jc w:val="both"/>
        <w:rPr>
          <w:rFonts w:ascii="Times New Roman" w:eastAsia="Times New Roman" w:hAnsi="Times New Roman" w:cs="Times New Roman"/>
          <w:color w:val="464C55"/>
          <w:sz w:val="24"/>
          <w:szCs w:val="24"/>
          <w:lang w:eastAsia="ru-RU"/>
        </w:rPr>
      </w:pPr>
      <w:bookmarkStart w:id="0" w:name="text"/>
      <w:bookmarkEnd w:id="0"/>
      <w:r w:rsidRPr="00DB6414">
        <w:rPr>
          <w:rFonts w:ascii="Times New Roman" w:eastAsia="Times New Roman" w:hAnsi="Times New Roman" w:cs="Times New Roman"/>
          <w:color w:val="464C55"/>
          <w:sz w:val="24"/>
          <w:szCs w:val="24"/>
          <w:lang w:eastAsia="ru-RU"/>
        </w:rPr>
        <w:t>В соответствии с частью 5 статьи 6 Федерального закона "О бюджете Фонда пенсионного и социального страхования Российской Федерации на 2023 год и на плановый период 2024 и 2025 годов" Правительство Российской Федерации постановляет:</w:t>
      </w:r>
    </w:p>
    <w:p w:rsidR="00E7303D" w:rsidRPr="00DB6414" w:rsidRDefault="00E7303D" w:rsidP="00DB6414">
      <w:pPr>
        <w:shd w:val="clear" w:color="auto" w:fill="FFFFFF"/>
        <w:spacing w:after="0"/>
        <w:jc w:val="both"/>
        <w:rPr>
          <w:rFonts w:ascii="Times New Roman" w:eastAsia="Times New Roman" w:hAnsi="Times New Roman" w:cs="Times New Roman"/>
          <w:color w:val="464C55"/>
          <w:sz w:val="24"/>
          <w:szCs w:val="24"/>
          <w:lang w:eastAsia="ru-RU"/>
        </w:rPr>
      </w:pPr>
      <w:r w:rsidRPr="00DB6414">
        <w:rPr>
          <w:rFonts w:ascii="Times New Roman" w:eastAsia="Times New Roman" w:hAnsi="Times New Roman" w:cs="Times New Roman"/>
          <w:color w:val="464C55"/>
          <w:sz w:val="24"/>
          <w:szCs w:val="24"/>
          <w:lang w:eastAsia="ru-RU"/>
        </w:rPr>
        <w:t>1. Реализовать с 1 марта по 31 декабря 2023 г. пилотный проект по проведению профилактики профессиональных заболеваний работников в отдельных видах экономической деятельности (далее - пилотный проект).</w:t>
      </w:r>
    </w:p>
    <w:p w:rsidR="00E7303D" w:rsidRPr="00DB6414" w:rsidRDefault="00E7303D" w:rsidP="00DB6414">
      <w:pPr>
        <w:shd w:val="clear" w:color="auto" w:fill="FFFFFF"/>
        <w:spacing w:after="0"/>
        <w:jc w:val="both"/>
        <w:rPr>
          <w:rFonts w:ascii="Times New Roman" w:eastAsia="Times New Roman" w:hAnsi="Times New Roman" w:cs="Times New Roman"/>
          <w:color w:val="464C55"/>
          <w:sz w:val="24"/>
          <w:szCs w:val="24"/>
          <w:lang w:eastAsia="ru-RU"/>
        </w:rPr>
      </w:pPr>
      <w:r w:rsidRPr="00DB6414">
        <w:rPr>
          <w:rFonts w:ascii="Times New Roman" w:eastAsia="Times New Roman" w:hAnsi="Times New Roman" w:cs="Times New Roman"/>
          <w:color w:val="464C55"/>
          <w:sz w:val="24"/>
          <w:szCs w:val="24"/>
          <w:lang w:eastAsia="ru-RU"/>
        </w:rPr>
        <w:t>2. Утвердить прилагаемые </w:t>
      </w:r>
      <w:hyperlink r:id="rId5" w:anchor="1000" w:history="1">
        <w:r w:rsidRPr="00DB6414">
          <w:rPr>
            <w:rFonts w:ascii="Times New Roman" w:eastAsia="Times New Roman" w:hAnsi="Times New Roman" w:cs="Times New Roman"/>
            <w:color w:val="3272C0"/>
            <w:sz w:val="24"/>
            <w:szCs w:val="24"/>
            <w:lang w:eastAsia="ru-RU"/>
          </w:rPr>
          <w:t>Правила</w:t>
        </w:r>
      </w:hyperlink>
      <w:r w:rsidRPr="00DB6414">
        <w:rPr>
          <w:rFonts w:ascii="Times New Roman" w:eastAsia="Times New Roman" w:hAnsi="Times New Roman" w:cs="Times New Roman"/>
          <w:color w:val="464C55"/>
          <w:sz w:val="24"/>
          <w:szCs w:val="24"/>
          <w:lang w:eastAsia="ru-RU"/>
        </w:rPr>
        <w:t> реализации пилотного проекта по проведению профилактики профессиональных заболеваний работников в отдельных видах экономической деятельности.</w:t>
      </w:r>
    </w:p>
    <w:p w:rsidR="00E7303D" w:rsidRPr="00DB6414" w:rsidRDefault="00E7303D" w:rsidP="00DB6414">
      <w:pPr>
        <w:shd w:val="clear" w:color="auto" w:fill="FFFFFF"/>
        <w:spacing w:after="0"/>
        <w:jc w:val="both"/>
        <w:rPr>
          <w:rFonts w:ascii="Times New Roman" w:eastAsia="Times New Roman" w:hAnsi="Times New Roman" w:cs="Times New Roman"/>
          <w:color w:val="464C55"/>
          <w:sz w:val="24"/>
          <w:szCs w:val="24"/>
          <w:lang w:eastAsia="ru-RU"/>
        </w:rPr>
      </w:pPr>
      <w:r w:rsidRPr="00DB6414">
        <w:rPr>
          <w:rFonts w:ascii="Times New Roman" w:eastAsia="Times New Roman" w:hAnsi="Times New Roman" w:cs="Times New Roman"/>
          <w:color w:val="464C55"/>
          <w:sz w:val="24"/>
          <w:szCs w:val="24"/>
          <w:lang w:eastAsia="ru-RU"/>
        </w:rPr>
        <w:t>3. Министерству труда и социальной защиты Российской Федерации по завершении пилотного проекта, но не позднее чем через 6 месяцев после истечения срока его проведения, представить в Правительство Российской Федерации доклад о результатах реализации пилотного проекта с оценкой его эффективности и целесообразности дальнейшего распространения на других страхователей.</w:t>
      </w:r>
    </w:p>
    <w:p w:rsidR="00E7303D" w:rsidRPr="00DB6414" w:rsidRDefault="00E7303D" w:rsidP="00DB6414">
      <w:pPr>
        <w:shd w:val="clear" w:color="auto" w:fill="FFFFFF"/>
        <w:spacing w:after="0"/>
        <w:jc w:val="both"/>
        <w:rPr>
          <w:rFonts w:ascii="Times New Roman" w:eastAsia="Times New Roman" w:hAnsi="Times New Roman" w:cs="Times New Roman"/>
          <w:color w:val="464C55"/>
          <w:sz w:val="24"/>
          <w:szCs w:val="24"/>
          <w:lang w:eastAsia="ru-RU"/>
        </w:rPr>
      </w:pPr>
      <w:r w:rsidRPr="00DB6414">
        <w:rPr>
          <w:rFonts w:ascii="Times New Roman" w:eastAsia="Times New Roman" w:hAnsi="Times New Roman" w:cs="Times New Roman"/>
          <w:color w:val="464C55"/>
          <w:sz w:val="24"/>
          <w:szCs w:val="24"/>
          <w:lang w:eastAsia="ru-RU"/>
        </w:rPr>
        <w:t xml:space="preserve">4. </w:t>
      </w:r>
      <w:proofErr w:type="gramStart"/>
      <w:r w:rsidRPr="00DB6414">
        <w:rPr>
          <w:rFonts w:ascii="Times New Roman" w:eastAsia="Times New Roman" w:hAnsi="Times New Roman" w:cs="Times New Roman"/>
          <w:color w:val="464C55"/>
          <w:sz w:val="24"/>
          <w:szCs w:val="24"/>
          <w:lang w:eastAsia="ru-RU"/>
        </w:rPr>
        <w:t>Контроль за</w:t>
      </w:r>
      <w:proofErr w:type="gramEnd"/>
      <w:r w:rsidRPr="00DB6414">
        <w:rPr>
          <w:rFonts w:ascii="Times New Roman" w:eastAsia="Times New Roman" w:hAnsi="Times New Roman" w:cs="Times New Roman"/>
          <w:color w:val="464C55"/>
          <w:sz w:val="24"/>
          <w:szCs w:val="24"/>
          <w:lang w:eastAsia="ru-RU"/>
        </w:rPr>
        <w:t xml:space="preserve"> реализацией пилотного проекта возложить на Министерство труда и социальной защиты Российской Федерации.</w:t>
      </w:r>
    </w:p>
    <w:p w:rsidR="00CA3CB8" w:rsidRDefault="00E7303D" w:rsidP="00DB6414">
      <w:pPr>
        <w:shd w:val="clear" w:color="auto" w:fill="FFFFFF"/>
        <w:spacing w:after="0"/>
        <w:jc w:val="both"/>
        <w:rPr>
          <w:rFonts w:ascii="Times New Roman" w:eastAsia="Times New Roman" w:hAnsi="Times New Roman" w:cs="Times New Roman"/>
          <w:color w:val="464C55"/>
          <w:sz w:val="24"/>
          <w:szCs w:val="24"/>
          <w:lang w:eastAsia="ru-RU"/>
        </w:rPr>
      </w:pPr>
      <w:r w:rsidRPr="00DB6414">
        <w:rPr>
          <w:rFonts w:ascii="Times New Roman" w:eastAsia="Times New Roman" w:hAnsi="Times New Roman" w:cs="Times New Roman"/>
          <w:color w:val="464C55"/>
          <w:sz w:val="24"/>
          <w:szCs w:val="24"/>
          <w:lang w:eastAsia="ru-RU"/>
        </w:rPr>
        <w:t>5. Настоящее постановление вступает в силу с 1 марта 2023 г.</w:t>
      </w:r>
      <w:r w:rsidR="00CA3CB8">
        <w:rPr>
          <w:rFonts w:ascii="Times New Roman" w:eastAsia="Times New Roman" w:hAnsi="Times New Roman" w:cs="Times New Roman"/>
          <w:color w:val="464C55"/>
          <w:sz w:val="24"/>
          <w:szCs w:val="24"/>
          <w:lang w:eastAsia="ru-RU"/>
        </w:rPr>
        <w:t xml:space="preserve">            </w:t>
      </w:r>
    </w:p>
    <w:p w:rsidR="00CA3CB8" w:rsidRPr="00DB6414" w:rsidRDefault="00CA3CB8" w:rsidP="00CA3CB8">
      <w:pPr>
        <w:shd w:val="clear" w:color="auto" w:fill="FFFFFF"/>
        <w:spacing w:after="0"/>
        <w:jc w:val="both"/>
        <w:rPr>
          <w:rFonts w:ascii="Times New Roman" w:eastAsia="Times New Roman" w:hAnsi="Times New Roman" w:cs="Times New Roman"/>
          <w:color w:val="464C55"/>
          <w:sz w:val="24"/>
          <w:szCs w:val="24"/>
          <w:lang w:eastAsia="ru-RU"/>
        </w:rPr>
      </w:pPr>
      <w:r>
        <w:rPr>
          <w:rFonts w:ascii="Times New Roman" w:eastAsia="Times New Roman" w:hAnsi="Times New Roman" w:cs="Times New Roman"/>
          <w:color w:val="464C55"/>
          <w:sz w:val="24"/>
          <w:szCs w:val="24"/>
          <w:lang w:eastAsia="ru-RU"/>
        </w:rPr>
        <w:t xml:space="preserve">Более подробно с документом можно познакомиться в прикрепленном файле!   </w:t>
      </w:r>
      <w:bookmarkStart w:id="1" w:name="_GoBack"/>
      <w:bookmarkEnd w:id="1"/>
      <w:r w:rsidRPr="00DB6414">
        <w:rPr>
          <w:rFonts w:ascii="Times New Roman" w:hAnsi="Times New Roman" w:cs="Times New Roman"/>
          <w:sz w:val="24"/>
          <w:szCs w:val="24"/>
        </w:rPr>
        <w:fldChar w:fldCharType="begin"/>
      </w:r>
      <w:r w:rsidRPr="00DB6414">
        <w:rPr>
          <w:rFonts w:ascii="Times New Roman" w:hAnsi="Times New Roman" w:cs="Times New Roman"/>
          <w:sz w:val="24"/>
          <w:szCs w:val="24"/>
        </w:rPr>
        <w:instrText xml:space="preserve"> HYPERLINK "https://base.garant.ru/406291371/" \l "1000" </w:instrText>
      </w:r>
      <w:r w:rsidRPr="00DB6414">
        <w:rPr>
          <w:rFonts w:ascii="Times New Roman" w:hAnsi="Times New Roman" w:cs="Times New Roman"/>
          <w:sz w:val="24"/>
          <w:szCs w:val="24"/>
        </w:rPr>
        <w:fldChar w:fldCharType="separate"/>
      </w:r>
      <w:r w:rsidRPr="00DB6414">
        <w:rPr>
          <w:rFonts w:ascii="Times New Roman" w:eastAsia="Times New Roman" w:hAnsi="Times New Roman" w:cs="Times New Roman"/>
          <w:color w:val="3272C0"/>
          <w:sz w:val="24"/>
          <w:szCs w:val="24"/>
          <w:lang w:eastAsia="ru-RU"/>
        </w:rPr>
        <w:t>Правила</w:t>
      </w:r>
      <w:r w:rsidRPr="00DB6414">
        <w:rPr>
          <w:rFonts w:ascii="Times New Roman" w:eastAsia="Times New Roman" w:hAnsi="Times New Roman" w:cs="Times New Roman"/>
          <w:color w:val="3272C0"/>
          <w:sz w:val="24"/>
          <w:szCs w:val="24"/>
          <w:lang w:eastAsia="ru-RU"/>
        </w:rPr>
        <w:fldChar w:fldCharType="end"/>
      </w:r>
      <w:r w:rsidRPr="00DB6414">
        <w:rPr>
          <w:rFonts w:ascii="Times New Roman" w:eastAsia="Times New Roman" w:hAnsi="Times New Roman" w:cs="Times New Roman"/>
          <w:color w:val="464C55"/>
          <w:sz w:val="24"/>
          <w:szCs w:val="24"/>
          <w:lang w:eastAsia="ru-RU"/>
        </w:rPr>
        <w:t> реализации пилотного проекта по проведению профилактики профессиональных заболеваний работников в отдельных видах экономической деятельности.</w:t>
      </w:r>
    </w:p>
    <w:p w:rsidR="00E7303D" w:rsidRPr="00DB6414" w:rsidRDefault="00E7303D" w:rsidP="00DB6414">
      <w:pPr>
        <w:shd w:val="clear" w:color="auto" w:fill="FFFFFF"/>
        <w:spacing w:after="0"/>
        <w:jc w:val="both"/>
        <w:rPr>
          <w:rFonts w:ascii="Times New Roman" w:eastAsia="Times New Roman" w:hAnsi="Times New Roman" w:cs="Times New Roman"/>
          <w:color w:val="464C55"/>
          <w:sz w:val="24"/>
          <w:szCs w:val="24"/>
          <w:lang w:eastAsia="ru-RU"/>
        </w:rPr>
      </w:pPr>
    </w:p>
    <w:tbl>
      <w:tblPr>
        <w:tblW w:w="0" w:type="auto"/>
        <w:shd w:val="clear" w:color="auto" w:fill="FFFFFF"/>
        <w:tblCellMar>
          <w:left w:w="0" w:type="dxa"/>
          <w:right w:w="0" w:type="dxa"/>
        </w:tblCellMar>
        <w:tblLook w:val="04A0" w:firstRow="1" w:lastRow="0" w:firstColumn="1" w:lastColumn="0" w:noHBand="0" w:noVBand="1"/>
      </w:tblPr>
      <w:tblGrid>
        <w:gridCol w:w="2978"/>
        <w:gridCol w:w="2978"/>
      </w:tblGrid>
      <w:tr w:rsidR="00E7303D" w:rsidRPr="00E7303D" w:rsidTr="00E7303D">
        <w:tc>
          <w:tcPr>
            <w:tcW w:w="2500" w:type="pct"/>
            <w:shd w:val="clear" w:color="auto" w:fill="FFFFFF"/>
            <w:vAlign w:val="center"/>
            <w:hideMark/>
          </w:tcPr>
          <w:p w:rsidR="00E7303D" w:rsidRPr="00E7303D" w:rsidRDefault="00E7303D" w:rsidP="00E7303D">
            <w:pPr>
              <w:spacing w:after="0" w:line="240" w:lineRule="auto"/>
              <w:rPr>
                <w:rFonts w:ascii="Times New Roman" w:eastAsia="Times New Roman" w:hAnsi="Times New Roman" w:cs="Times New Roman"/>
                <w:sz w:val="24"/>
                <w:szCs w:val="24"/>
                <w:lang w:eastAsia="ru-RU"/>
              </w:rPr>
            </w:pPr>
            <w:r w:rsidRPr="00E7303D">
              <w:rPr>
                <w:rFonts w:ascii="Times New Roman" w:eastAsia="Times New Roman" w:hAnsi="Times New Roman" w:cs="Times New Roman"/>
                <w:sz w:val="24"/>
                <w:szCs w:val="24"/>
                <w:lang w:eastAsia="ru-RU"/>
              </w:rPr>
              <w:t>Председатель Правительства</w:t>
            </w:r>
            <w:r w:rsidRPr="00E7303D">
              <w:rPr>
                <w:rFonts w:ascii="Times New Roman" w:eastAsia="Times New Roman" w:hAnsi="Times New Roman" w:cs="Times New Roman"/>
                <w:sz w:val="24"/>
                <w:szCs w:val="24"/>
                <w:lang w:eastAsia="ru-RU"/>
              </w:rPr>
              <w:br/>
              <w:t>Российской Федерации</w:t>
            </w:r>
          </w:p>
        </w:tc>
        <w:tc>
          <w:tcPr>
            <w:tcW w:w="2500" w:type="pct"/>
            <w:shd w:val="clear" w:color="auto" w:fill="FFFFFF"/>
            <w:vAlign w:val="center"/>
            <w:hideMark/>
          </w:tcPr>
          <w:p w:rsidR="00E7303D" w:rsidRPr="00E7303D" w:rsidRDefault="00CA3CB8" w:rsidP="00E7303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7303D" w:rsidRPr="00E7303D">
              <w:rPr>
                <w:rFonts w:ascii="Times New Roman" w:eastAsia="Times New Roman" w:hAnsi="Times New Roman" w:cs="Times New Roman"/>
                <w:sz w:val="24"/>
                <w:szCs w:val="24"/>
                <w:lang w:eastAsia="ru-RU"/>
              </w:rPr>
              <w:t>М. </w:t>
            </w:r>
            <w:proofErr w:type="spellStart"/>
            <w:r w:rsidR="00E7303D" w:rsidRPr="00E7303D">
              <w:rPr>
                <w:rFonts w:ascii="Times New Roman" w:eastAsia="Times New Roman" w:hAnsi="Times New Roman" w:cs="Times New Roman"/>
                <w:sz w:val="24"/>
                <w:szCs w:val="24"/>
                <w:lang w:eastAsia="ru-RU"/>
              </w:rPr>
              <w:t>Мишустин</w:t>
            </w:r>
            <w:proofErr w:type="spellEnd"/>
          </w:p>
        </w:tc>
      </w:tr>
    </w:tbl>
    <w:p w:rsidR="00E7303D" w:rsidRPr="00E7303D" w:rsidRDefault="00E7303D" w:rsidP="00E7303D">
      <w:pPr>
        <w:shd w:val="clear" w:color="auto" w:fill="FFFFFF"/>
        <w:spacing w:after="0" w:line="240" w:lineRule="auto"/>
        <w:rPr>
          <w:rFonts w:ascii="Times New Roman" w:eastAsia="Times New Roman" w:hAnsi="Times New Roman" w:cs="Times New Roman"/>
          <w:color w:val="464C55"/>
          <w:sz w:val="24"/>
          <w:szCs w:val="24"/>
          <w:lang w:eastAsia="ru-RU"/>
        </w:rPr>
      </w:pPr>
      <w:r w:rsidRPr="00E7303D">
        <w:rPr>
          <w:rFonts w:ascii="Times New Roman" w:eastAsia="Times New Roman" w:hAnsi="Times New Roman" w:cs="Times New Roman"/>
          <w:color w:val="464C55"/>
          <w:sz w:val="24"/>
          <w:szCs w:val="24"/>
          <w:lang w:eastAsia="ru-RU"/>
        </w:rPr>
        <w:t>УТВЕРЖДЕНЫ</w:t>
      </w:r>
      <w:r w:rsidRPr="00E7303D">
        <w:rPr>
          <w:rFonts w:ascii="Times New Roman" w:eastAsia="Times New Roman" w:hAnsi="Times New Roman" w:cs="Times New Roman"/>
          <w:color w:val="464C55"/>
          <w:sz w:val="24"/>
          <w:szCs w:val="24"/>
          <w:lang w:eastAsia="ru-RU"/>
        </w:rPr>
        <w:br/>
      </w:r>
      <w:hyperlink r:id="rId6" w:anchor="0" w:history="1">
        <w:r w:rsidRPr="00E7303D">
          <w:rPr>
            <w:rFonts w:ascii="Times New Roman" w:eastAsia="Times New Roman" w:hAnsi="Times New Roman" w:cs="Times New Roman"/>
            <w:color w:val="3272C0"/>
            <w:sz w:val="24"/>
            <w:szCs w:val="24"/>
            <w:lang w:eastAsia="ru-RU"/>
          </w:rPr>
          <w:t>постановлением</w:t>
        </w:r>
      </w:hyperlink>
      <w:r w:rsidRPr="00E7303D">
        <w:rPr>
          <w:rFonts w:ascii="Times New Roman" w:eastAsia="Times New Roman" w:hAnsi="Times New Roman" w:cs="Times New Roman"/>
          <w:color w:val="464C55"/>
          <w:sz w:val="24"/>
          <w:szCs w:val="24"/>
          <w:lang w:eastAsia="ru-RU"/>
        </w:rPr>
        <w:t> Правительства</w:t>
      </w:r>
      <w:r w:rsidRPr="00E7303D">
        <w:rPr>
          <w:rFonts w:ascii="Times New Roman" w:eastAsia="Times New Roman" w:hAnsi="Times New Roman" w:cs="Times New Roman"/>
          <w:color w:val="464C55"/>
          <w:sz w:val="24"/>
          <w:szCs w:val="24"/>
          <w:lang w:eastAsia="ru-RU"/>
        </w:rPr>
        <w:br/>
        <w:t>Российской Федерации</w:t>
      </w:r>
      <w:r w:rsidRPr="00E7303D">
        <w:rPr>
          <w:rFonts w:ascii="Times New Roman" w:eastAsia="Times New Roman" w:hAnsi="Times New Roman" w:cs="Times New Roman"/>
          <w:color w:val="464C55"/>
          <w:sz w:val="24"/>
          <w:szCs w:val="24"/>
          <w:lang w:eastAsia="ru-RU"/>
        </w:rPr>
        <w:br/>
        <w:t>от 1 февраля 2023 г. N 134</w:t>
      </w:r>
    </w:p>
    <w:p w:rsidR="00E7303D" w:rsidRPr="00E7303D" w:rsidRDefault="00E7303D" w:rsidP="00E7303D">
      <w:pPr>
        <w:shd w:val="clear" w:color="auto" w:fill="FFFFFF"/>
        <w:spacing w:after="0" w:line="240" w:lineRule="auto"/>
        <w:outlineLvl w:val="2"/>
        <w:rPr>
          <w:rFonts w:ascii="Times New Roman" w:eastAsia="Times New Roman" w:hAnsi="Times New Roman" w:cs="Times New Roman"/>
          <w:b/>
          <w:bCs/>
          <w:color w:val="22272F"/>
          <w:sz w:val="27"/>
          <w:szCs w:val="27"/>
          <w:lang w:eastAsia="ru-RU"/>
        </w:rPr>
      </w:pPr>
      <w:r w:rsidRPr="00E7303D">
        <w:rPr>
          <w:rFonts w:ascii="Times New Roman" w:eastAsia="Times New Roman" w:hAnsi="Times New Roman" w:cs="Times New Roman"/>
          <w:b/>
          <w:bCs/>
          <w:color w:val="22272F"/>
          <w:sz w:val="27"/>
          <w:szCs w:val="27"/>
          <w:lang w:eastAsia="ru-RU"/>
        </w:rPr>
        <w:t>Правила</w:t>
      </w:r>
      <w:r w:rsidRPr="00E7303D">
        <w:rPr>
          <w:rFonts w:ascii="Times New Roman" w:eastAsia="Times New Roman" w:hAnsi="Times New Roman" w:cs="Times New Roman"/>
          <w:b/>
          <w:bCs/>
          <w:color w:val="22272F"/>
          <w:sz w:val="27"/>
          <w:szCs w:val="27"/>
          <w:lang w:eastAsia="ru-RU"/>
        </w:rPr>
        <w:br/>
        <w:t>реализации пилотного проекта по проведению профилактики профессиональных заболеваний работников в отдельных видах экономической деятельности</w:t>
      </w:r>
    </w:p>
    <w:p w:rsidR="00E7303D" w:rsidRPr="00E7303D" w:rsidRDefault="00E7303D" w:rsidP="00E7303D">
      <w:pPr>
        <w:shd w:val="clear" w:color="auto" w:fill="FFFFFF"/>
        <w:spacing w:after="300" w:line="240" w:lineRule="auto"/>
        <w:rPr>
          <w:rFonts w:ascii="Times New Roman" w:eastAsia="Times New Roman" w:hAnsi="Times New Roman" w:cs="Times New Roman"/>
          <w:color w:val="464C55"/>
          <w:sz w:val="24"/>
          <w:szCs w:val="24"/>
          <w:lang w:eastAsia="ru-RU"/>
        </w:rPr>
      </w:pPr>
      <w:r w:rsidRPr="00E7303D">
        <w:rPr>
          <w:rFonts w:ascii="Times New Roman" w:eastAsia="Times New Roman" w:hAnsi="Times New Roman" w:cs="Times New Roman"/>
          <w:color w:val="464C55"/>
          <w:sz w:val="24"/>
          <w:szCs w:val="24"/>
          <w:lang w:eastAsia="ru-RU"/>
        </w:rPr>
        <w:t xml:space="preserve">1. </w:t>
      </w:r>
      <w:proofErr w:type="gramStart"/>
      <w:r w:rsidRPr="00E7303D">
        <w:rPr>
          <w:rFonts w:ascii="Times New Roman" w:eastAsia="Times New Roman" w:hAnsi="Times New Roman" w:cs="Times New Roman"/>
          <w:color w:val="464C55"/>
          <w:sz w:val="24"/>
          <w:szCs w:val="24"/>
          <w:lang w:eastAsia="ru-RU"/>
        </w:rPr>
        <w:t>Настоящие Правила определяют порядок реализации пилотного проекта по проведению профилактики профессиональных заболеваний работников в отдельных видах экономической деятельности, которые состоят в трудовых отношениях с работодателями, включенными в перечень организаций (работодателей) - участников пилотного проекта, утвержденный Фондом пенсионного и социального страхования Российской Федерации по согласованию с Министерством транспорта Российской Федерации, Министерством промышленности и торговли Российской Федерации и Министерством энергетики Российской Федерации (далее</w:t>
      </w:r>
      <w:proofErr w:type="gramEnd"/>
      <w:r w:rsidRPr="00E7303D">
        <w:rPr>
          <w:rFonts w:ascii="Times New Roman" w:eastAsia="Times New Roman" w:hAnsi="Times New Roman" w:cs="Times New Roman"/>
          <w:color w:val="464C55"/>
          <w:sz w:val="24"/>
          <w:szCs w:val="24"/>
          <w:lang w:eastAsia="ru-RU"/>
        </w:rPr>
        <w:t xml:space="preserve"> соответственно - работодатель, работник, пилотный проект).</w:t>
      </w:r>
    </w:p>
    <w:p w:rsidR="00E7303D" w:rsidRPr="00E7303D" w:rsidRDefault="00E7303D" w:rsidP="00E7303D">
      <w:pPr>
        <w:shd w:val="clear" w:color="auto" w:fill="FFFFFF"/>
        <w:spacing w:after="300" w:line="240" w:lineRule="auto"/>
        <w:rPr>
          <w:rFonts w:ascii="Times New Roman" w:eastAsia="Times New Roman" w:hAnsi="Times New Roman" w:cs="Times New Roman"/>
          <w:color w:val="464C55"/>
          <w:sz w:val="24"/>
          <w:szCs w:val="24"/>
          <w:lang w:eastAsia="ru-RU"/>
        </w:rPr>
      </w:pPr>
      <w:r w:rsidRPr="00E7303D">
        <w:rPr>
          <w:rFonts w:ascii="Times New Roman" w:eastAsia="Times New Roman" w:hAnsi="Times New Roman" w:cs="Times New Roman"/>
          <w:color w:val="464C55"/>
          <w:sz w:val="24"/>
          <w:szCs w:val="24"/>
          <w:lang w:eastAsia="ru-RU"/>
        </w:rPr>
        <w:t>2. Целями пилотного проекта являются:</w:t>
      </w:r>
    </w:p>
    <w:p w:rsidR="00E7303D" w:rsidRPr="00E7303D" w:rsidRDefault="00E7303D" w:rsidP="00E7303D">
      <w:pPr>
        <w:shd w:val="clear" w:color="auto" w:fill="FFFFFF"/>
        <w:spacing w:after="300" w:line="240" w:lineRule="auto"/>
        <w:rPr>
          <w:rFonts w:ascii="Times New Roman" w:eastAsia="Times New Roman" w:hAnsi="Times New Roman" w:cs="Times New Roman"/>
          <w:color w:val="464C55"/>
          <w:sz w:val="24"/>
          <w:szCs w:val="24"/>
          <w:lang w:eastAsia="ru-RU"/>
        </w:rPr>
      </w:pPr>
      <w:r w:rsidRPr="00E7303D">
        <w:rPr>
          <w:rFonts w:ascii="Times New Roman" w:eastAsia="Times New Roman" w:hAnsi="Times New Roman" w:cs="Times New Roman"/>
          <w:color w:val="464C55"/>
          <w:sz w:val="24"/>
          <w:szCs w:val="24"/>
          <w:lang w:eastAsia="ru-RU"/>
        </w:rPr>
        <w:lastRenderedPageBreak/>
        <w:t>а) предупреждение профессиональных заболеваний;</w:t>
      </w:r>
    </w:p>
    <w:p w:rsidR="00E7303D" w:rsidRPr="00E7303D" w:rsidRDefault="00E7303D" w:rsidP="00E7303D">
      <w:pPr>
        <w:shd w:val="clear" w:color="auto" w:fill="FFFFFF"/>
        <w:spacing w:after="300" w:line="240" w:lineRule="auto"/>
        <w:rPr>
          <w:rFonts w:ascii="Times New Roman" w:eastAsia="Times New Roman" w:hAnsi="Times New Roman" w:cs="Times New Roman"/>
          <w:color w:val="464C55"/>
          <w:sz w:val="24"/>
          <w:szCs w:val="24"/>
          <w:lang w:eastAsia="ru-RU"/>
        </w:rPr>
      </w:pPr>
      <w:r w:rsidRPr="00E7303D">
        <w:rPr>
          <w:rFonts w:ascii="Times New Roman" w:eastAsia="Times New Roman" w:hAnsi="Times New Roman" w:cs="Times New Roman"/>
          <w:color w:val="464C55"/>
          <w:sz w:val="24"/>
          <w:szCs w:val="24"/>
          <w:lang w:eastAsia="ru-RU"/>
        </w:rPr>
        <w:t>б) совершенствование межведомственного взаимодействия, направленного на координацию работы по предупреждению профессиональных заболеваний работников;</w:t>
      </w:r>
    </w:p>
    <w:p w:rsidR="00E7303D" w:rsidRPr="00E7303D" w:rsidRDefault="00E7303D" w:rsidP="00E7303D">
      <w:pPr>
        <w:shd w:val="clear" w:color="auto" w:fill="FFFFFF"/>
        <w:spacing w:after="300" w:line="240" w:lineRule="auto"/>
        <w:rPr>
          <w:rFonts w:ascii="Times New Roman" w:eastAsia="Times New Roman" w:hAnsi="Times New Roman" w:cs="Times New Roman"/>
          <w:color w:val="464C55"/>
          <w:sz w:val="24"/>
          <w:szCs w:val="24"/>
          <w:lang w:eastAsia="ru-RU"/>
        </w:rPr>
      </w:pPr>
      <w:r w:rsidRPr="00E7303D">
        <w:rPr>
          <w:rFonts w:ascii="Times New Roman" w:eastAsia="Times New Roman" w:hAnsi="Times New Roman" w:cs="Times New Roman"/>
          <w:color w:val="464C55"/>
          <w:sz w:val="24"/>
          <w:szCs w:val="24"/>
          <w:lang w:eastAsia="ru-RU"/>
        </w:rPr>
        <w:t>в) совершенствование механизмов выявления работников с признаками воздействия на организм вредных и (или) опасных производственных факторов, профилактики профессиональных заболеваний и мониторинга состояния здоровья таких работников по результатам пилотного проекта;</w:t>
      </w:r>
    </w:p>
    <w:p w:rsidR="00E7303D" w:rsidRPr="00E7303D" w:rsidRDefault="00E7303D" w:rsidP="00E7303D">
      <w:pPr>
        <w:shd w:val="clear" w:color="auto" w:fill="FFFFFF"/>
        <w:spacing w:after="300" w:line="240" w:lineRule="auto"/>
        <w:rPr>
          <w:rFonts w:ascii="Times New Roman" w:eastAsia="Times New Roman" w:hAnsi="Times New Roman" w:cs="Times New Roman"/>
          <w:color w:val="464C55"/>
          <w:sz w:val="24"/>
          <w:szCs w:val="24"/>
          <w:lang w:eastAsia="ru-RU"/>
        </w:rPr>
      </w:pPr>
      <w:r w:rsidRPr="00E7303D">
        <w:rPr>
          <w:rFonts w:ascii="Times New Roman" w:eastAsia="Times New Roman" w:hAnsi="Times New Roman" w:cs="Times New Roman"/>
          <w:color w:val="464C55"/>
          <w:sz w:val="24"/>
          <w:szCs w:val="24"/>
          <w:lang w:eastAsia="ru-RU"/>
        </w:rPr>
        <w:t>г) оценка эффективности проведения профилактики профессиональных заболеваний работников, занятых на работах с вредными и (или) опасными производственными факторами, с выявленными ранними признаками воздействия вредных и (или) опасных производственных факторов.</w:t>
      </w:r>
    </w:p>
    <w:p w:rsidR="00E7303D" w:rsidRPr="00E7303D" w:rsidRDefault="00E7303D" w:rsidP="00E7303D">
      <w:pPr>
        <w:shd w:val="clear" w:color="auto" w:fill="FFFFFF"/>
        <w:spacing w:after="300" w:line="240" w:lineRule="auto"/>
        <w:rPr>
          <w:rFonts w:ascii="Times New Roman" w:eastAsia="Times New Roman" w:hAnsi="Times New Roman" w:cs="Times New Roman"/>
          <w:color w:val="464C55"/>
          <w:sz w:val="24"/>
          <w:szCs w:val="24"/>
          <w:lang w:eastAsia="ru-RU"/>
        </w:rPr>
      </w:pPr>
      <w:r w:rsidRPr="00E7303D">
        <w:rPr>
          <w:rFonts w:ascii="Times New Roman" w:eastAsia="Times New Roman" w:hAnsi="Times New Roman" w:cs="Times New Roman"/>
          <w:color w:val="464C55"/>
          <w:sz w:val="24"/>
          <w:szCs w:val="24"/>
          <w:lang w:eastAsia="ru-RU"/>
        </w:rPr>
        <w:t>3. Финансовому обеспечению подлежат расходы на осуществление следующих мероприятий:</w:t>
      </w:r>
    </w:p>
    <w:p w:rsidR="00E7303D" w:rsidRPr="00E7303D" w:rsidRDefault="00E7303D" w:rsidP="00E7303D">
      <w:pPr>
        <w:shd w:val="clear" w:color="auto" w:fill="FFFFFF"/>
        <w:spacing w:after="300" w:line="240" w:lineRule="auto"/>
        <w:rPr>
          <w:rFonts w:ascii="Times New Roman" w:eastAsia="Times New Roman" w:hAnsi="Times New Roman" w:cs="Times New Roman"/>
          <w:color w:val="464C55"/>
          <w:sz w:val="24"/>
          <w:szCs w:val="24"/>
          <w:lang w:eastAsia="ru-RU"/>
        </w:rPr>
      </w:pPr>
      <w:r w:rsidRPr="00E7303D">
        <w:rPr>
          <w:rFonts w:ascii="Times New Roman" w:eastAsia="Times New Roman" w:hAnsi="Times New Roman" w:cs="Times New Roman"/>
          <w:color w:val="464C55"/>
          <w:sz w:val="24"/>
          <w:szCs w:val="24"/>
          <w:lang w:eastAsia="ru-RU"/>
        </w:rPr>
        <w:t>а) профилактика профессиональных заболеваний работников, проводимая в реабилитационных центрах Фонда пенсионного и социального страхования Российской Федерации (далее - Фонд), в целях предупреждения развития у них профессиональных заболеваний;</w:t>
      </w:r>
    </w:p>
    <w:p w:rsidR="00E7303D" w:rsidRPr="00E7303D" w:rsidRDefault="00E7303D" w:rsidP="00E7303D">
      <w:pPr>
        <w:shd w:val="clear" w:color="auto" w:fill="FFFFFF"/>
        <w:spacing w:after="300" w:line="240" w:lineRule="auto"/>
        <w:rPr>
          <w:rFonts w:ascii="Times New Roman" w:eastAsia="Times New Roman" w:hAnsi="Times New Roman" w:cs="Times New Roman"/>
          <w:color w:val="464C55"/>
          <w:sz w:val="24"/>
          <w:szCs w:val="24"/>
          <w:lang w:eastAsia="ru-RU"/>
        </w:rPr>
      </w:pPr>
      <w:r w:rsidRPr="00E7303D">
        <w:rPr>
          <w:rFonts w:ascii="Times New Roman" w:eastAsia="Times New Roman" w:hAnsi="Times New Roman" w:cs="Times New Roman"/>
          <w:color w:val="464C55"/>
          <w:sz w:val="24"/>
          <w:szCs w:val="24"/>
          <w:lang w:eastAsia="ru-RU"/>
        </w:rPr>
        <w:t>б) дополнительный отпуск (сверх ежегодного оплачиваемого отпуска, установленного законодательством Российской Федерации), предоставляемый работникам на период проведения профилактики профессиональных заболеваний, с учетом времени на проезд к месту проведения профилактики профессиональных заболеваний и обратно;</w:t>
      </w:r>
    </w:p>
    <w:p w:rsidR="00E7303D" w:rsidRPr="00E7303D" w:rsidRDefault="00E7303D" w:rsidP="00E7303D">
      <w:pPr>
        <w:shd w:val="clear" w:color="auto" w:fill="FFFFFF"/>
        <w:spacing w:after="300" w:line="240" w:lineRule="auto"/>
        <w:rPr>
          <w:rFonts w:ascii="Times New Roman" w:eastAsia="Times New Roman" w:hAnsi="Times New Roman" w:cs="Times New Roman"/>
          <w:color w:val="464C55"/>
          <w:sz w:val="24"/>
          <w:szCs w:val="24"/>
          <w:lang w:eastAsia="ru-RU"/>
        </w:rPr>
      </w:pPr>
      <w:r w:rsidRPr="00E7303D">
        <w:rPr>
          <w:rFonts w:ascii="Times New Roman" w:eastAsia="Times New Roman" w:hAnsi="Times New Roman" w:cs="Times New Roman"/>
          <w:color w:val="464C55"/>
          <w:sz w:val="24"/>
          <w:szCs w:val="24"/>
          <w:lang w:eastAsia="ru-RU"/>
        </w:rPr>
        <w:t>в) проезд работников к месту проведения профилактики профессиональных заболеваний и обратно;</w:t>
      </w:r>
    </w:p>
    <w:p w:rsidR="00E7303D" w:rsidRPr="00E7303D" w:rsidRDefault="00E7303D" w:rsidP="00E7303D">
      <w:pPr>
        <w:shd w:val="clear" w:color="auto" w:fill="FFFFFF"/>
        <w:spacing w:after="300" w:line="240" w:lineRule="auto"/>
        <w:rPr>
          <w:rFonts w:ascii="Times New Roman" w:eastAsia="Times New Roman" w:hAnsi="Times New Roman" w:cs="Times New Roman"/>
          <w:color w:val="464C55"/>
          <w:sz w:val="24"/>
          <w:szCs w:val="24"/>
          <w:lang w:eastAsia="ru-RU"/>
        </w:rPr>
      </w:pPr>
      <w:r w:rsidRPr="00E7303D">
        <w:rPr>
          <w:rFonts w:ascii="Times New Roman" w:eastAsia="Times New Roman" w:hAnsi="Times New Roman" w:cs="Times New Roman"/>
          <w:color w:val="464C55"/>
          <w:sz w:val="24"/>
          <w:szCs w:val="24"/>
          <w:lang w:eastAsia="ru-RU"/>
        </w:rPr>
        <w:t>г) медицинские осмотры работников по результатам профилактики профессиональных заболеваний, проводимые медицинскими организациями, с которыми работодателями заключены договоры о проведении медицинских осмотров работников, в том числе периодических медицинских осмотров (далее - медицинские организации);</w:t>
      </w:r>
    </w:p>
    <w:p w:rsidR="00E7303D" w:rsidRPr="00E7303D" w:rsidRDefault="00E7303D" w:rsidP="00E7303D">
      <w:pPr>
        <w:shd w:val="clear" w:color="auto" w:fill="FFFFFF"/>
        <w:spacing w:after="0" w:line="240" w:lineRule="auto"/>
        <w:rPr>
          <w:rFonts w:ascii="Times New Roman" w:eastAsia="Times New Roman" w:hAnsi="Times New Roman" w:cs="Times New Roman"/>
          <w:color w:val="464C55"/>
          <w:sz w:val="24"/>
          <w:szCs w:val="24"/>
          <w:lang w:eastAsia="ru-RU"/>
        </w:rPr>
      </w:pPr>
      <w:r w:rsidRPr="00E7303D">
        <w:rPr>
          <w:rFonts w:ascii="Times New Roman" w:eastAsia="Times New Roman" w:hAnsi="Times New Roman" w:cs="Times New Roman"/>
          <w:color w:val="464C55"/>
          <w:sz w:val="24"/>
          <w:szCs w:val="24"/>
          <w:lang w:eastAsia="ru-RU"/>
        </w:rPr>
        <w:t>д) уплата страховых взносов, начисленных на суммы расходов работодателя, направленных на финансирование мероприятий, указанных в </w:t>
      </w:r>
      <w:hyperlink r:id="rId7" w:anchor="10031" w:history="1">
        <w:r w:rsidRPr="00E7303D">
          <w:rPr>
            <w:rFonts w:ascii="Times New Roman" w:eastAsia="Times New Roman" w:hAnsi="Times New Roman" w:cs="Times New Roman"/>
            <w:color w:val="3272C0"/>
            <w:sz w:val="24"/>
            <w:szCs w:val="24"/>
            <w:lang w:eastAsia="ru-RU"/>
          </w:rPr>
          <w:t>подпунктах "а" - "в"</w:t>
        </w:r>
      </w:hyperlink>
      <w:r w:rsidRPr="00E7303D">
        <w:rPr>
          <w:rFonts w:ascii="Times New Roman" w:eastAsia="Times New Roman" w:hAnsi="Times New Roman" w:cs="Times New Roman"/>
          <w:color w:val="464C55"/>
          <w:sz w:val="24"/>
          <w:szCs w:val="24"/>
          <w:lang w:eastAsia="ru-RU"/>
        </w:rPr>
        <w:t> настоящего пункта, и перечисленных в бюджет Фонда.</w:t>
      </w:r>
    </w:p>
    <w:p w:rsidR="00E7303D" w:rsidRPr="00E7303D" w:rsidRDefault="00E7303D" w:rsidP="00E7303D">
      <w:pPr>
        <w:shd w:val="clear" w:color="auto" w:fill="FFFFFF"/>
        <w:spacing w:after="0" w:line="240" w:lineRule="auto"/>
        <w:rPr>
          <w:rFonts w:ascii="Times New Roman" w:eastAsia="Times New Roman" w:hAnsi="Times New Roman" w:cs="Times New Roman"/>
          <w:color w:val="464C55"/>
          <w:sz w:val="24"/>
          <w:szCs w:val="24"/>
          <w:lang w:eastAsia="ru-RU"/>
        </w:rPr>
      </w:pPr>
      <w:r w:rsidRPr="00E7303D">
        <w:rPr>
          <w:rFonts w:ascii="Times New Roman" w:eastAsia="Times New Roman" w:hAnsi="Times New Roman" w:cs="Times New Roman"/>
          <w:color w:val="464C55"/>
          <w:sz w:val="24"/>
          <w:szCs w:val="24"/>
          <w:lang w:eastAsia="ru-RU"/>
        </w:rPr>
        <w:t xml:space="preserve">4. </w:t>
      </w:r>
      <w:proofErr w:type="gramStart"/>
      <w:r w:rsidRPr="00E7303D">
        <w:rPr>
          <w:rFonts w:ascii="Times New Roman" w:eastAsia="Times New Roman" w:hAnsi="Times New Roman" w:cs="Times New Roman"/>
          <w:color w:val="464C55"/>
          <w:sz w:val="24"/>
          <w:szCs w:val="24"/>
          <w:lang w:eastAsia="ru-RU"/>
        </w:rPr>
        <w:t>Финансирование расходов на реализацию мероприятий, указанных в </w:t>
      </w:r>
      <w:hyperlink r:id="rId8" w:anchor="1003" w:history="1">
        <w:r w:rsidRPr="00E7303D">
          <w:rPr>
            <w:rFonts w:ascii="Times New Roman" w:eastAsia="Times New Roman" w:hAnsi="Times New Roman" w:cs="Times New Roman"/>
            <w:color w:val="3272C0"/>
            <w:sz w:val="24"/>
            <w:szCs w:val="24"/>
            <w:lang w:eastAsia="ru-RU"/>
          </w:rPr>
          <w:t>пункте 3</w:t>
        </w:r>
      </w:hyperlink>
      <w:r w:rsidRPr="00E7303D">
        <w:rPr>
          <w:rFonts w:ascii="Times New Roman" w:eastAsia="Times New Roman" w:hAnsi="Times New Roman" w:cs="Times New Roman"/>
          <w:color w:val="464C55"/>
          <w:sz w:val="24"/>
          <w:szCs w:val="24"/>
          <w:lang w:eastAsia="ru-RU"/>
        </w:rPr>
        <w:t> настоящих Правил, осуществляется Фондом в соответствии с частью 5 статьи 6 Федерального закона "О бюджете Фонда пенсионного и социального страхования Российской Федерации на 2023 год и на плановый период 2024 и 2025 годов" в пределах суммы 500000 тыс. рублей в составе бюджетных ассигнований, предусмотренных по целевой статье расходов "Медицинская, социальная и</w:t>
      </w:r>
      <w:proofErr w:type="gramEnd"/>
      <w:r w:rsidRPr="00E7303D">
        <w:rPr>
          <w:rFonts w:ascii="Times New Roman" w:eastAsia="Times New Roman" w:hAnsi="Times New Roman" w:cs="Times New Roman"/>
          <w:color w:val="464C55"/>
          <w:sz w:val="24"/>
          <w:szCs w:val="24"/>
          <w:lang w:eastAsia="ru-RU"/>
        </w:rPr>
        <w:t xml:space="preserve"> профессиональная реабилитация пострадавших, обеспечение предупредительных мер по сокращению производственного травматизма и профессиональных заболеваний" в рамках комплекса процессных мероприятий "Предоставление выплат по страховому обеспечению обязательного социального страхования" государственной программы Российской Федерации "Социальная поддержка граждан" подраздела "Социальное обеспечение населения" раздела "Социальная политика" классификации расходов бюджетов.</w:t>
      </w:r>
    </w:p>
    <w:p w:rsidR="00E7303D" w:rsidRPr="00E7303D" w:rsidRDefault="00E7303D" w:rsidP="00E7303D">
      <w:pPr>
        <w:shd w:val="clear" w:color="auto" w:fill="FFFFFF"/>
        <w:spacing w:after="0" w:line="240" w:lineRule="auto"/>
        <w:rPr>
          <w:rFonts w:ascii="Times New Roman" w:eastAsia="Times New Roman" w:hAnsi="Times New Roman" w:cs="Times New Roman"/>
          <w:color w:val="464C55"/>
          <w:sz w:val="24"/>
          <w:szCs w:val="24"/>
          <w:lang w:eastAsia="ru-RU"/>
        </w:rPr>
      </w:pPr>
      <w:r w:rsidRPr="00E7303D">
        <w:rPr>
          <w:rFonts w:ascii="Times New Roman" w:eastAsia="Times New Roman" w:hAnsi="Times New Roman" w:cs="Times New Roman"/>
          <w:color w:val="464C55"/>
          <w:sz w:val="24"/>
          <w:szCs w:val="24"/>
          <w:lang w:eastAsia="ru-RU"/>
        </w:rPr>
        <w:lastRenderedPageBreak/>
        <w:t>5. Финансовое обеспечение расходов на мероприятия, указанные в </w:t>
      </w:r>
      <w:hyperlink r:id="rId9" w:anchor="1003" w:history="1">
        <w:r w:rsidRPr="00E7303D">
          <w:rPr>
            <w:rFonts w:ascii="Times New Roman" w:eastAsia="Times New Roman" w:hAnsi="Times New Roman" w:cs="Times New Roman"/>
            <w:color w:val="3272C0"/>
            <w:sz w:val="24"/>
            <w:szCs w:val="24"/>
            <w:lang w:eastAsia="ru-RU"/>
          </w:rPr>
          <w:t>пункте 3</w:t>
        </w:r>
      </w:hyperlink>
      <w:r w:rsidRPr="00E7303D">
        <w:rPr>
          <w:rFonts w:ascii="Times New Roman" w:eastAsia="Times New Roman" w:hAnsi="Times New Roman" w:cs="Times New Roman"/>
          <w:color w:val="464C55"/>
          <w:sz w:val="24"/>
          <w:szCs w:val="24"/>
          <w:lang w:eastAsia="ru-RU"/>
        </w:rPr>
        <w:t> настоящих Правил, осуществляется работодателем за счет собственных сре</w:t>
      </w:r>
      <w:proofErr w:type="gramStart"/>
      <w:r w:rsidRPr="00E7303D">
        <w:rPr>
          <w:rFonts w:ascii="Times New Roman" w:eastAsia="Times New Roman" w:hAnsi="Times New Roman" w:cs="Times New Roman"/>
          <w:color w:val="464C55"/>
          <w:sz w:val="24"/>
          <w:szCs w:val="24"/>
          <w:lang w:eastAsia="ru-RU"/>
        </w:rPr>
        <w:t>дств с п</w:t>
      </w:r>
      <w:proofErr w:type="gramEnd"/>
      <w:r w:rsidRPr="00E7303D">
        <w:rPr>
          <w:rFonts w:ascii="Times New Roman" w:eastAsia="Times New Roman" w:hAnsi="Times New Roman" w:cs="Times New Roman"/>
          <w:color w:val="464C55"/>
          <w:sz w:val="24"/>
          <w:szCs w:val="24"/>
          <w:lang w:eastAsia="ru-RU"/>
        </w:rPr>
        <w:t>оследующим возмещением произведенных им расходов за счет средств бюджета Фонда в пределах суммы, согласованной с территориальным органом Фонда по месту его регистрации.</w:t>
      </w:r>
    </w:p>
    <w:p w:rsidR="00E7303D" w:rsidRPr="00E7303D" w:rsidRDefault="00E7303D" w:rsidP="00E7303D">
      <w:pPr>
        <w:shd w:val="clear" w:color="auto" w:fill="FFFFFF"/>
        <w:spacing w:after="0" w:line="240" w:lineRule="auto"/>
        <w:rPr>
          <w:rFonts w:ascii="Times New Roman" w:eastAsia="Times New Roman" w:hAnsi="Times New Roman" w:cs="Times New Roman"/>
          <w:color w:val="464C55"/>
          <w:sz w:val="24"/>
          <w:szCs w:val="24"/>
          <w:lang w:eastAsia="ru-RU"/>
        </w:rPr>
      </w:pPr>
      <w:r w:rsidRPr="00E7303D">
        <w:rPr>
          <w:rFonts w:ascii="Times New Roman" w:eastAsia="Times New Roman" w:hAnsi="Times New Roman" w:cs="Times New Roman"/>
          <w:color w:val="464C55"/>
          <w:sz w:val="24"/>
          <w:szCs w:val="24"/>
          <w:lang w:eastAsia="ru-RU"/>
        </w:rPr>
        <w:t>6. Оплата расходов, указанных в </w:t>
      </w:r>
      <w:hyperlink r:id="rId10" w:anchor="10033" w:history="1">
        <w:r w:rsidRPr="00E7303D">
          <w:rPr>
            <w:rFonts w:ascii="Times New Roman" w:eastAsia="Times New Roman" w:hAnsi="Times New Roman" w:cs="Times New Roman"/>
            <w:color w:val="3272C0"/>
            <w:sz w:val="24"/>
            <w:szCs w:val="24"/>
            <w:lang w:eastAsia="ru-RU"/>
          </w:rPr>
          <w:t>подпункте "в" пункта 3</w:t>
        </w:r>
      </w:hyperlink>
      <w:r w:rsidRPr="00E7303D">
        <w:rPr>
          <w:rFonts w:ascii="Times New Roman" w:eastAsia="Times New Roman" w:hAnsi="Times New Roman" w:cs="Times New Roman"/>
          <w:color w:val="464C55"/>
          <w:sz w:val="24"/>
          <w:szCs w:val="24"/>
          <w:lang w:eastAsia="ru-RU"/>
        </w:rPr>
        <w:t> настоящих Правил, производится при проезде работника к месту проведения профилактики профессиональных заболеваний и обратно по фактическим расходам, подтвержденным проездными документами, но не выше стоимости проезда:</w:t>
      </w:r>
    </w:p>
    <w:p w:rsidR="00E7303D" w:rsidRPr="00E7303D" w:rsidRDefault="00E7303D" w:rsidP="00E7303D">
      <w:pPr>
        <w:shd w:val="clear" w:color="auto" w:fill="FFFFFF"/>
        <w:spacing w:after="300" w:line="240" w:lineRule="auto"/>
        <w:rPr>
          <w:rFonts w:ascii="Times New Roman" w:eastAsia="Times New Roman" w:hAnsi="Times New Roman" w:cs="Times New Roman"/>
          <w:color w:val="464C55"/>
          <w:sz w:val="24"/>
          <w:szCs w:val="24"/>
          <w:lang w:eastAsia="ru-RU"/>
        </w:rPr>
      </w:pPr>
      <w:r w:rsidRPr="00E7303D">
        <w:rPr>
          <w:rFonts w:ascii="Times New Roman" w:eastAsia="Times New Roman" w:hAnsi="Times New Roman" w:cs="Times New Roman"/>
          <w:color w:val="464C55"/>
          <w:sz w:val="24"/>
          <w:szCs w:val="24"/>
          <w:lang w:eastAsia="ru-RU"/>
        </w:rPr>
        <w:t>а) на железнодорожном транспорте общего пользования - в купейном вагоне поездов дальнего следования всех категорий и поездах пригородного сообщения;</w:t>
      </w:r>
    </w:p>
    <w:p w:rsidR="00E7303D" w:rsidRPr="00E7303D" w:rsidRDefault="00E7303D" w:rsidP="00E7303D">
      <w:pPr>
        <w:shd w:val="clear" w:color="auto" w:fill="FFFFFF"/>
        <w:spacing w:after="300" w:line="240" w:lineRule="auto"/>
        <w:rPr>
          <w:rFonts w:ascii="Times New Roman" w:eastAsia="Times New Roman" w:hAnsi="Times New Roman" w:cs="Times New Roman"/>
          <w:color w:val="464C55"/>
          <w:sz w:val="24"/>
          <w:szCs w:val="24"/>
          <w:lang w:eastAsia="ru-RU"/>
        </w:rPr>
      </w:pPr>
      <w:r w:rsidRPr="00E7303D">
        <w:rPr>
          <w:rFonts w:ascii="Times New Roman" w:eastAsia="Times New Roman" w:hAnsi="Times New Roman" w:cs="Times New Roman"/>
          <w:color w:val="464C55"/>
          <w:sz w:val="24"/>
          <w:szCs w:val="24"/>
          <w:lang w:eastAsia="ru-RU"/>
        </w:rPr>
        <w:t>б) на морском транспорте - на местах IV и V категории кают судов транспортных линий (при наличии на судне), а при отсутствии спальных мест - на сидячих местах;</w:t>
      </w:r>
    </w:p>
    <w:p w:rsidR="00E7303D" w:rsidRPr="00E7303D" w:rsidRDefault="00E7303D" w:rsidP="00E7303D">
      <w:pPr>
        <w:shd w:val="clear" w:color="auto" w:fill="FFFFFF"/>
        <w:spacing w:after="300" w:line="240" w:lineRule="auto"/>
        <w:rPr>
          <w:rFonts w:ascii="Times New Roman" w:eastAsia="Times New Roman" w:hAnsi="Times New Roman" w:cs="Times New Roman"/>
          <w:color w:val="464C55"/>
          <w:sz w:val="24"/>
          <w:szCs w:val="24"/>
          <w:lang w:eastAsia="ru-RU"/>
        </w:rPr>
      </w:pPr>
      <w:r w:rsidRPr="00E7303D">
        <w:rPr>
          <w:rFonts w:ascii="Times New Roman" w:eastAsia="Times New Roman" w:hAnsi="Times New Roman" w:cs="Times New Roman"/>
          <w:color w:val="464C55"/>
          <w:sz w:val="24"/>
          <w:szCs w:val="24"/>
          <w:lang w:eastAsia="ru-RU"/>
        </w:rPr>
        <w:t>в) на внутреннем водном транспорте - на местах III категории кают судов транспортных маршрутов (при наличии на судне), а при отсутствии спальных мест - на сидячих местах;</w:t>
      </w:r>
    </w:p>
    <w:p w:rsidR="00E7303D" w:rsidRPr="00E7303D" w:rsidRDefault="00E7303D" w:rsidP="00E7303D">
      <w:pPr>
        <w:shd w:val="clear" w:color="auto" w:fill="FFFFFF"/>
        <w:spacing w:after="300" w:line="240" w:lineRule="auto"/>
        <w:rPr>
          <w:rFonts w:ascii="Times New Roman" w:eastAsia="Times New Roman" w:hAnsi="Times New Roman" w:cs="Times New Roman"/>
          <w:color w:val="464C55"/>
          <w:sz w:val="24"/>
          <w:szCs w:val="24"/>
          <w:lang w:eastAsia="ru-RU"/>
        </w:rPr>
      </w:pPr>
      <w:r w:rsidRPr="00E7303D">
        <w:rPr>
          <w:rFonts w:ascii="Times New Roman" w:eastAsia="Times New Roman" w:hAnsi="Times New Roman" w:cs="Times New Roman"/>
          <w:color w:val="464C55"/>
          <w:sz w:val="24"/>
          <w:szCs w:val="24"/>
          <w:lang w:eastAsia="ru-RU"/>
        </w:rPr>
        <w:t>г) на автомобильном транспорте общего пользования (кроме такси);</w:t>
      </w:r>
    </w:p>
    <w:p w:rsidR="00E7303D" w:rsidRPr="00E7303D" w:rsidRDefault="00E7303D" w:rsidP="00E7303D">
      <w:pPr>
        <w:shd w:val="clear" w:color="auto" w:fill="FFFFFF"/>
        <w:spacing w:after="300" w:line="240" w:lineRule="auto"/>
        <w:rPr>
          <w:rFonts w:ascii="Times New Roman" w:eastAsia="Times New Roman" w:hAnsi="Times New Roman" w:cs="Times New Roman"/>
          <w:color w:val="464C55"/>
          <w:sz w:val="24"/>
          <w:szCs w:val="24"/>
          <w:lang w:eastAsia="ru-RU"/>
        </w:rPr>
      </w:pPr>
      <w:r w:rsidRPr="00E7303D">
        <w:rPr>
          <w:rFonts w:ascii="Times New Roman" w:eastAsia="Times New Roman" w:hAnsi="Times New Roman" w:cs="Times New Roman"/>
          <w:color w:val="464C55"/>
          <w:sz w:val="24"/>
          <w:szCs w:val="24"/>
          <w:lang w:eastAsia="ru-RU"/>
        </w:rPr>
        <w:t>д) на воздушном транспорте - в салоне экономического класса.</w:t>
      </w:r>
    </w:p>
    <w:p w:rsidR="00E7303D" w:rsidRPr="00E7303D" w:rsidRDefault="00E7303D" w:rsidP="00E7303D">
      <w:pPr>
        <w:shd w:val="clear" w:color="auto" w:fill="FFFFFF"/>
        <w:spacing w:after="300" w:line="240" w:lineRule="auto"/>
        <w:rPr>
          <w:rFonts w:ascii="Times New Roman" w:eastAsia="Times New Roman" w:hAnsi="Times New Roman" w:cs="Times New Roman"/>
          <w:color w:val="464C55"/>
          <w:sz w:val="24"/>
          <w:szCs w:val="24"/>
          <w:lang w:eastAsia="ru-RU"/>
        </w:rPr>
      </w:pPr>
      <w:r w:rsidRPr="00E7303D">
        <w:rPr>
          <w:rFonts w:ascii="Times New Roman" w:eastAsia="Times New Roman" w:hAnsi="Times New Roman" w:cs="Times New Roman"/>
          <w:color w:val="464C55"/>
          <w:sz w:val="24"/>
          <w:szCs w:val="24"/>
          <w:lang w:eastAsia="ru-RU"/>
        </w:rPr>
        <w:t>7. Участниками пилотного проекта являются:</w:t>
      </w:r>
    </w:p>
    <w:p w:rsidR="00E7303D" w:rsidRPr="00E7303D" w:rsidRDefault="00E7303D" w:rsidP="00E7303D">
      <w:pPr>
        <w:shd w:val="clear" w:color="auto" w:fill="FFFFFF"/>
        <w:spacing w:after="300" w:line="240" w:lineRule="auto"/>
        <w:rPr>
          <w:rFonts w:ascii="Times New Roman" w:eastAsia="Times New Roman" w:hAnsi="Times New Roman" w:cs="Times New Roman"/>
          <w:color w:val="464C55"/>
          <w:sz w:val="24"/>
          <w:szCs w:val="24"/>
          <w:lang w:eastAsia="ru-RU"/>
        </w:rPr>
      </w:pPr>
      <w:r w:rsidRPr="00E7303D">
        <w:rPr>
          <w:rFonts w:ascii="Times New Roman" w:eastAsia="Times New Roman" w:hAnsi="Times New Roman" w:cs="Times New Roman"/>
          <w:color w:val="464C55"/>
          <w:sz w:val="24"/>
          <w:szCs w:val="24"/>
          <w:lang w:eastAsia="ru-RU"/>
        </w:rPr>
        <w:t>а) Министерство труда и социальной защиты Российской Федерации;</w:t>
      </w:r>
    </w:p>
    <w:p w:rsidR="00E7303D" w:rsidRPr="00E7303D" w:rsidRDefault="00E7303D" w:rsidP="00E7303D">
      <w:pPr>
        <w:shd w:val="clear" w:color="auto" w:fill="FFFFFF"/>
        <w:spacing w:after="300" w:line="240" w:lineRule="auto"/>
        <w:rPr>
          <w:rFonts w:ascii="Times New Roman" w:eastAsia="Times New Roman" w:hAnsi="Times New Roman" w:cs="Times New Roman"/>
          <w:color w:val="464C55"/>
          <w:sz w:val="24"/>
          <w:szCs w:val="24"/>
          <w:lang w:eastAsia="ru-RU"/>
        </w:rPr>
      </w:pPr>
      <w:r w:rsidRPr="00E7303D">
        <w:rPr>
          <w:rFonts w:ascii="Times New Roman" w:eastAsia="Times New Roman" w:hAnsi="Times New Roman" w:cs="Times New Roman"/>
          <w:color w:val="464C55"/>
          <w:sz w:val="24"/>
          <w:szCs w:val="24"/>
          <w:lang w:eastAsia="ru-RU"/>
        </w:rPr>
        <w:t>б) Фонд и его территориальные органы по месту регистрации работодателей в качестве страхователей;</w:t>
      </w:r>
    </w:p>
    <w:p w:rsidR="00E7303D" w:rsidRPr="00E7303D" w:rsidRDefault="00E7303D" w:rsidP="00E7303D">
      <w:pPr>
        <w:shd w:val="clear" w:color="auto" w:fill="FFFFFF"/>
        <w:spacing w:after="300" w:line="240" w:lineRule="auto"/>
        <w:rPr>
          <w:rFonts w:ascii="Times New Roman" w:eastAsia="Times New Roman" w:hAnsi="Times New Roman" w:cs="Times New Roman"/>
          <w:color w:val="464C55"/>
          <w:sz w:val="24"/>
          <w:szCs w:val="24"/>
          <w:lang w:eastAsia="ru-RU"/>
        </w:rPr>
      </w:pPr>
      <w:r w:rsidRPr="00E7303D">
        <w:rPr>
          <w:rFonts w:ascii="Times New Roman" w:eastAsia="Times New Roman" w:hAnsi="Times New Roman" w:cs="Times New Roman"/>
          <w:color w:val="464C55"/>
          <w:sz w:val="24"/>
          <w:szCs w:val="24"/>
          <w:lang w:eastAsia="ru-RU"/>
        </w:rPr>
        <w:t>в) работодатели;</w:t>
      </w:r>
    </w:p>
    <w:p w:rsidR="00E7303D" w:rsidRPr="00E7303D" w:rsidRDefault="00E7303D" w:rsidP="00E7303D">
      <w:pPr>
        <w:shd w:val="clear" w:color="auto" w:fill="FFFFFF"/>
        <w:spacing w:after="300" w:line="240" w:lineRule="auto"/>
        <w:rPr>
          <w:rFonts w:ascii="Times New Roman" w:eastAsia="Times New Roman" w:hAnsi="Times New Roman" w:cs="Times New Roman"/>
          <w:color w:val="464C55"/>
          <w:sz w:val="24"/>
          <w:szCs w:val="24"/>
          <w:lang w:eastAsia="ru-RU"/>
        </w:rPr>
      </w:pPr>
      <w:r w:rsidRPr="00E7303D">
        <w:rPr>
          <w:rFonts w:ascii="Times New Roman" w:eastAsia="Times New Roman" w:hAnsi="Times New Roman" w:cs="Times New Roman"/>
          <w:color w:val="464C55"/>
          <w:sz w:val="24"/>
          <w:szCs w:val="24"/>
          <w:lang w:eastAsia="ru-RU"/>
        </w:rPr>
        <w:t>г) медицинские организации;</w:t>
      </w:r>
    </w:p>
    <w:p w:rsidR="00E7303D" w:rsidRPr="00E7303D" w:rsidRDefault="00E7303D" w:rsidP="00E7303D">
      <w:pPr>
        <w:shd w:val="clear" w:color="auto" w:fill="FFFFFF"/>
        <w:spacing w:after="300" w:line="240" w:lineRule="auto"/>
        <w:rPr>
          <w:rFonts w:ascii="Times New Roman" w:eastAsia="Times New Roman" w:hAnsi="Times New Roman" w:cs="Times New Roman"/>
          <w:color w:val="464C55"/>
          <w:sz w:val="24"/>
          <w:szCs w:val="24"/>
          <w:lang w:eastAsia="ru-RU"/>
        </w:rPr>
      </w:pPr>
      <w:r w:rsidRPr="00E7303D">
        <w:rPr>
          <w:rFonts w:ascii="Times New Roman" w:eastAsia="Times New Roman" w:hAnsi="Times New Roman" w:cs="Times New Roman"/>
          <w:color w:val="464C55"/>
          <w:sz w:val="24"/>
          <w:szCs w:val="24"/>
          <w:lang w:eastAsia="ru-RU"/>
        </w:rPr>
        <w:t>д) реабилитационные центры Фонда.</w:t>
      </w:r>
    </w:p>
    <w:p w:rsidR="00E7303D" w:rsidRPr="00E7303D" w:rsidRDefault="00E7303D" w:rsidP="00E7303D">
      <w:pPr>
        <w:shd w:val="clear" w:color="auto" w:fill="FFFFFF"/>
        <w:spacing w:after="300" w:line="240" w:lineRule="auto"/>
        <w:rPr>
          <w:rFonts w:ascii="Times New Roman" w:eastAsia="Times New Roman" w:hAnsi="Times New Roman" w:cs="Times New Roman"/>
          <w:color w:val="464C55"/>
          <w:sz w:val="24"/>
          <w:szCs w:val="24"/>
          <w:lang w:eastAsia="ru-RU"/>
        </w:rPr>
      </w:pPr>
      <w:r w:rsidRPr="00E7303D">
        <w:rPr>
          <w:rFonts w:ascii="Times New Roman" w:eastAsia="Times New Roman" w:hAnsi="Times New Roman" w:cs="Times New Roman"/>
          <w:color w:val="464C55"/>
          <w:sz w:val="24"/>
          <w:szCs w:val="24"/>
          <w:lang w:eastAsia="ru-RU"/>
        </w:rPr>
        <w:t>8. Нуждаемость работника в профилактике профессиональных заболеваний определяется медицинскими организациями на основании результатов медицинских осмотров и сведений о состоянии здоровья работников, имеющихся в медицинских организациях.</w:t>
      </w:r>
    </w:p>
    <w:p w:rsidR="00E7303D" w:rsidRPr="00E7303D" w:rsidRDefault="00E7303D" w:rsidP="00E7303D">
      <w:pPr>
        <w:shd w:val="clear" w:color="auto" w:fill="FFFFFF"/>
        <w:spacing w:after="300" w:line="240" w:lineRule="auto"/>
        <w:rPr>
          <w:rFonts w:ascii="Times New Roman" w:eastAsia="Times New Roman" w:hAnsi="Times New Roman" w:cs="Times New Roman"/>
          <w:color w:val="464C55"/>
          <w:sz w:val="24"/>
          <w:szCs w:val="24"/>
          <w:lang w:eastAsia="ru-RU"/>
        </w:rPr>
      </w:pPr>
      <w:r w:rsidRPr="00E7303D">
        <w:rPr>
          <w:rFonts w:ascii="Times New Roman" w:eastAsia="Times New Roman" w:hAnsi="Times New Roman" w:cs="Times New Roman"/>
          <w:color w:val="464C55"/>
          <w:sz w:val="24"/>
          <w:szCs w:val="24"/>
          <w:lang w:eastAsia="ru-RU"/>
        </w:rPr>
        <w:t xml:space="preserve">Состояния здоровья, выявляемые при обследовании работников, должны быть классифицированы кодами по Международной статистической классификации болезней и проблем, связанных со здоровьем (10 пересмотр), и относиться к таким профилям, как неврология, терапия, пульмонология, оториноларингология и </w:t>
      </w:r>
      <w:proofErr w:type="spellStart"/>
      <w:r w:rsidRPr="00E7303D">
        <w:rPr>
          <w:rFonts w:ascii="Times New Roman" w:eastAsia="Times New Roman" w:hAnsi="Times New Roman" w:cs="Times New Roman"/>
          <w:color w:val="464C55"/>
          <w:sz w:val="24"/>
          <w:szCs w:val="24"/>
          <w:lang w:eastAsia="ru-RU"/>
        </w:rPr>
        <w:t>профпатология</w:t>
      </w:r>
      <w:proofErr w:type="spellEnd"/>
      <w:r w:rsidRPr="00E7303D">
        <w:rPr>
          <w:rFonts w:ascii="Times New Roman" w:eastAsia="Times New Roman" w:hAnsi="Times New Roman" w:cs="Times New Roman"/>
          <w:color w:val="464C55"/>
          <w:sz w:val="24"/>
          <w:szCs w:val="24"/>
          <w:lang w:eastAsia="ru-RU"/>
        </w:rPr>
        <w:t>.</w:t>
      </w:r>
    </w:p>
    <w:p w:rsidR="00E7303D" w:rsidRPr="00E7303D" w:rsidRDefault="00E7303D" w:rsidP="00E7303D">
      <w:pPr>
        <w:shd w:val="clear" w:color="auto" w:fill="FFFFFF"/>
        <w:spacing w:after="300" w:line="240" w:lineRule="auto"/>
        <w:rPr>
          <w:rFonts w:ascii="Times New Roman" w:eastAsia="Times New Roman" w:hAnsi="Times New Roman" w:cs="Times New Roman"/>
          <w:color w:val="464C55"/>
          <w:sz w:val="24"/>
          <w:szCs w:val="24"/>
          <w:lang w:eastAsia="ru-RU"/>
        </w:rPr>
      </w:pPr>
      <w:r w:rsidRPr="00E7303D">
        <w:rPr>
          <w:rFonts w:ascii="Times New Roman" w:eastAsia="Times New Roman" w:hAnsi="Times New Roman" w:cs="Times New Roman"/>
          <w:color w:val="464C55"/>
          <w:sz w:val="24"/>
          <w:szCs w:val="24"/>
          <w:lang w:eastAsia="ru-RU"/>
        </w:rPr>
        <w:t>9. При выявлении у работника ранних признаков воздействия вредных и (или) опасных производственных факторов и определении его нуждаемости в профилактике профессиональных заболеваний медицинская организация в течение 5 рабочих дней информирует об этом его работодателя.</w:t>
      </w:r>
    </w:p>
    <w:p w:rsidR="00E7303D" w:rsidRPr="00E7303D" w:rsidRDefault="00E7303D" w:rsidP="00E7303D">
      <w:pPr>
        <w:shd w:val="clear" w:color="auto" w:fill="FFFFFF"/>
        <w:spacing w:after="0" w:line="240" w:lineRule="auto"/>
        <w:rPr>
          <w:rFonts w:ascii="Times New Roman" w:eastAsia="Times New Roman" w:hAnsi="Times New Roman" w:cs="Times New Roman"/>
          <w:color w:val="464C55"/>
          <w:sz w:val="24"/>
          <w:szCs w:val="24"/>
          <w:lang w:eastAsia="ru-RU"/>
        </w:rPr>
      </w:pPr>
      <w:r w:rsidRPr="00E7303D">
        <w:rPr>
          <w:rFonts w:ascii="Times New Roman" w:eastAsia="Times New Roman" w:hAnsi="Times New Roman" w:cs="Times New Roman"/>
          <w:color w:val="464C55"/>
          <w:sz w:val="24"/>
          <w:szCs w:val="24"/>
          <w:lang w:eastAsia="ru-RU"/>
        </w:rPr>
        <w:t>10. Работодатели на основании информации, полученной от медицинских организаций в соответствии с </w:t>
      </w:r>
      <w:hyperlink r:id="rId11" w:anchor="1009" w:history="1">
        <w:r w:rsidRPr="00E7303D">
          <w:rPr>
            <w:rFonts w:ascii="Times New Roman" w:eastAsia="Times New Roman" w:hAnsi="Times New Roman" w:cs="Times New Roman"/>
            <w:color w:val="3272C0"/>
            <w:sz w:val="24"/>
            <w:szCs w:val="24"/>
            <w:lang w:eastAsia="ru-RU"/>
          </w:rPr>
          <w:t>пунктом 9</w:t>
        </w:r>
      </w:hyperlink>
      <w:r w:rsidRPr="00E7303D">
        <w:rPr>
          <w:rFonts w:ascii="Times New Roman" w:eastAsia="Times New Roman" w:hAnsi="Times New Roman" w:cs="Times New Roman"/>
          <w:color w:val="464C55"/>
          <w:sz w:val="24"/>
          <w:szCs w:val="24"/>
          <w:lang w:eastAsia="ru-RU"/>
        </w:rPr>
        <w:t xml:space="preserve"> настоящих Правил, формируют и утверждают списки работников, у которых по результатам медицинского осмотра выявлены ранние признаки </w:t>
      </w:r>
      <w:r w:rsidRPr="00E7303D">
        <w:rPr>
          <w:rFonts w:ascii="Times New Roman" w:eastAsia="Times New Roman" w:hAnsi="Times New Roman" w:cs="Times New Roman"/>
          <w:color w:val="464C55"/>
          <w:sz w:val="24"/>
          <w:szCs w:val="24"/>
          <w:lang w:eastAsia="ru-RU"/>
        </w:rPr>
        <w:lastRenderedPageBreak/>
        <w:t>воздействия вредных и (или) опасных производственных факторов и которым рекомендовано проведение профилактики профессиональных заболеваний. Рекомендуемая форма списка работников, перечень содержащихся в нем сведений и формат определяются Фондом.</w:t>
      </w:r>
    </w:p>
    <w:p w:rsidR="00E7303D" w:rsidRPr="00E7303D" w:rsidRDefault="00E7303D" w:rsidP="00E7303D">
      <w:pPr>
        <w:shd w:val="clear" w:color="auto" w:fill="FFFFFF"/>
        <w:spacing w:after="0" w:line="240" w:lineRule="auto"/>
        <w:rPr>
          <w:rFonts w:ascii="Times New Roman" w:eastAsia="Times New Roman" w:hAnsi="Times New Roman" w:cs="Times New Roman"/>
          <w:color w:val="464C55"/>
          <w:sz w:val="24"/>
          <w:szCs w:val="24"/>
          <w:lang w:eastAsia="ru-RU"/>
        </w:rPr>
      </w:pPr>
      <w:r w:rsidRPr="00E7303D">
        <w:rPr>
          <w:rFonts w:ascii="Times New Roman" w:eastAsia="Times New Roman" w:hAnsi="Times New Roman" w:cs="Times New Roman"/>
          <w:color w:val="464C55"/>
          <w:sz w:val="24"/>
          <w:szCs w:val="24"/>
          <w:lang w:eastAsia="ru-RU"/>
        </w:rPr>
        <w:t>11. Работодатели представляют не позднее 15 апреля 2023 г. в территориальные органы Фонда по месту своей регистрации списки работников, предусмотренные </w:t>
      </w:r>
      <w:hyperlink r:id="rId12" w:anchor="1010" w:history="1">
        <w:r w:rsidRPr="00E7303D">
          <w:rPr>
            <w:rFonts w:ascii="Times New Roman" w:eastAsia="Times New Roman" w:hAnsi="Times New Roman" w:cs="Times New Roman"/>
            <w:color w:val="3272C0"/>
            <w:sz w:val="24"/>
            <w:szCs w:val="24"/>
            <w:lang w:eastAsia="ru-RU"/>
          </w:rPr>
          <w:t>пунктом 10</w:t>
        </w:r>
      </w:hyperlink>
      <w:r w:rsidRPr="00E7303D">
        <w:rPr>
          <w:rFonts w:ascii="Times New Roman" w:eastAsia="Times New Roman" w:hAnsi="Times New Roman" w:cs="Times New Roman"/>
          <w:color w:val="464C55"/>
          <w:sz w:val="24"/>
          <w:szCs w:val="24"/>
          <w:lang w:eastAsia="ru-RU"/>
        </w:rPr>
        <w:t> настоящих Правил, в форме электронного документа или на бумажном носителе. Списки работников, представляемые в форме электронного документа, подписываются усиленной квалифицированной электронной подписью уполномоченного лица и направляются в государственную информационную систему "Единая интегрированная информационная система "Соцстрах" Фонда с использованием информационных систем, применяемых работодателем для автоматизации своей деятельности, посредством внешних сервисов информационного взаимодействия.</w:t>
      </w:r>
    </w:p>
    <w:p w:rsidR="00E7303D" w:rsidRPr="00E7303D" w:rsidRDefault="00E7303D" w:rsidP="00E7303D">
      <w:pPr>
        <w:shd w:val="clear" w:color="auto" w:fill="FFFFFF"/>
        <w:spacing w:after="0" w:line="240" w:lineRule="auto"/>
        <w:rPr>
          <w:rFonts w:ascii="Times New Roman" w:eastAsia="Times New Roman" w:hAnsi="Times New Roman" w:cs="Times New Roman"/>
          <w:color w:val="464C55"/>
          <w:sz w:val="24"/>
          <w:szCs w:val="24"/>
          <w:lang w:eastAsia="ru-RU"/>
        </w:rPr>
      </w:pPr>
      <w:r w:rsidRPr="00E7303D">
        <w:rPr>
          <w:rFonts w:ascii="Times New Roman" w:eastAsia="Times New Roman" w:hAnsi="Times New Roman" w:cs="Times New Roman"/>
          <w:color w:val="464C55"/>
          <w:sz w:val="24"/>
          <w:szCs w:val="24"/>
          <w:lang w:eastAsia="ru-RU"/>
        </w:rPr>
        <w:t>12. В целях осуществления мероприятий по профилактике профессиональных заболеваний работодателем заключается договор с соответствующим по нозологическому профилю специализации реабилитационным центром Фонда о проведении профилактики профессиональных заболеваний, нуждаемость в которой определена в соответствии с </w:t>
      </w:r>
      <w:hyperlink r:id="rId13" w:anchor="1008" w:history="1">
        <w:r w:rsidRPr="00E7303D">
          <w:rPr>
            <w:rFonts w:ascii="Times New Roman" w:eastAsia="Times New Roman" w:hAnsi="Times New Roman" w:cs="Times New Roman"/>
            <w:color w:val="3272C0"/>
            <w:sz w:val="24"/>
            <w:szCs w:val="24"/>
            <w:lang w:eastAsia="ru-RU"/>
          </w:rPr>
          <w:t>пунктом 8</w:t>
        </w:r>
      </w:hyperlink>
      <w:r w:rsidRPr="00E7303D">
        <w:rPr>
          <w:rFonts w:ascii="Times New Roman" w:eastAsia="Times New Roman" w:hAnsi="Times New Roman" w:cs="Times New Roman"/>
          <w:color w:val="464C55"/>
          <w:sz w:val="24"/>
          <w:szCs w:val="24"/>
          <w:lang w:eastAsia="ru-RU"/>
        </w:rPr>
        <w:t> настоящих Правил. Перечень таких реабилитационных центров Фонда определяется и доводится до сведения работодателей территориальными органами Фонда.</w:t>
      </w:r>
    </w:p>
    <w:p w:rsidR="00E7303D" w:rsidRPr="00E7303D" w:rsidRDefault="00E7303D" w:rsidP="00E7303D">
      <w:pPr>
        <w:shd w:val="clear" w:color="auto" w:fill="FFFFFF"/>
        <w:spacing w:after="300" w:line="240" w:lineRule="auto"/>
        <w:rPr>
          <w:rFonts w:ascii="Times New Roman" w:eastAsia="Times New Roman" w:hAnsi="Times New Roman" w:cs="Times New Roman"/>
          <w:color w:val="464C55"/>
          <w:sz w:val="24"/>
          <w:szCs w:val="24"/>
          <w:lang w:eastAsia="ru-RU"/>
        </w:rPr>
      </w:pPr>
      <w:r w:rsidRPr="00E7303D">
        <w:rPr>
          <w:rFonts w:ascii="Times New Roman" w:eastAsia="Times New Roman" w:hAnsi="Times New Roman" w:cs="Times New Roman"/>
          <w:color w:val="464C55"/>
          <w:sz w:val="24"/>
          <w:szCs w:val="24"/>
          <w:lang w:eastAsia="ru-RU"/>
        </w:rPr>
        <w:t>13. Профилактика профессиональных заболеваний проводится в реабилитационных центрах Фонда в соответствии с индивидуальным планом профилактики профессиональных заболеваний (далее - индивидуальный план). Продолжительность профилактики профессиональных заболеваний составляет 18 календарных дней.</w:t>
      </w:r>
    </w:p>
    <w:p w:rsidR="00E7303D" w:rsidRPr="00E7303D" w:rsidRDefault="00E7303D" w:rsidP="00E7303D">
      <w:pPr>
        <w:shd w:val="clear" w:color="auto" w:fill="FFFFFF"/>
        <w:spacing w:after="0" w:line="240" w:lineRule="auto"/>
        <w:rPr>
          <w:rFonts w:ascii="Times New Roman" w:eastAsia="Times New Roman" w:hAnsi="Times New Roman" w:cs="Times New Roman"/>
          <w:color w:val="464C55"/>
          <w:sz w:val="24"/>
          <w:szCs w:val="24"/>
          <w:lang w:eastAsia="ru-RU"/>
        </w:rPr>
      </w:pPr>
      <w:r w:rsidRPr="00E7303D">
        <w:rPr>
          <w:rFonts w:ascii="Times New Roman" w:eastAsia="Times New Roman" w:hAnsi="Times New Roman" w:cs="Times New Roman"/>
          <w:color w:val="464C55"/>
          <w:sz w:val="24"/>
          <w:szCs w:val="24"/>
          <w:lang w:eastAsia="ru-RU"/>
        </w:rPr>
        <w:t>14. Индивидуальный план разрабатывается для каждого работника, нуждающегося в профилактике профессиональных заболеваний, из числа работников, указанных в списке, утвержденном в соответствии с </w:t>
      </w:r>
      <w:hyperlink r:id="rId14" w:anchor="1010" w:history="1">
        <w:r w:rsidRPr="00E7303D">
          <w:rPr>
            <w:rFonts w:ascii="Times New Roman" w:eastAsia="Times New Roman" w:hAnsi="Times New Roman" w:cs="Times New Roman"/>
            <w:color w:val="3272C0"/>
            <w:sz w:val="24"/>
            <w:szCs w:val="24"/>
            <w:lang w:eastAsia="ru-RU"/>
          </w:rPr>
          <w:t>пунктом 10</w:t>
        </w:r>
      </w:hyperlink>
      <w:r w:rsidRPr="00E7303D">
        <w:rPr>
          <w:rFonts w:ascii="Times New Roman" w:eastAsia="Times New Roman" w:hAnsi="Times New Roman" w:cs="Times New Roman"/>
          <w:color w:val="464C55"/>
          <w:sz w:val="24"/>
          <w:szCs w:val="24"/>
          <w:lang w:eastAsia="ru-RU"/>
        </w:rPr>
        <w:t> настоящих Правил, реабилитационным центром Фонда, в который направляется работник, и в течение 5 рабочих дней доводится до медицинской организации. Рекомендуемая форма индивидуального плана определяется Фондом.</w:t>
      </w:r>
    </w:p>
    <w:p w:rsidR="00E7303D" w:rsidRPr="00E7303D" w:rsidRDefault="00E7303D" w:rsidP="00E7303D">
      <w:pPr>
        <w:shd w:val="clear" w:color="auto" w:fill="FFFFFF"/>
        <w:spacing w:after="300" w:line="240" w:lineRule="auto"/>
        <w:rPr>
          <w:rFonts w:ascii="Times New Roman" w:eastAsia="Times New Roman" w:hAnsi="Times New Roman" w:cs="Times New Roman"/>
          <w:color w:val="464C55"/>
          <w:sz w:val="24"/>
          <w:szCs w:val="24"/>
          <w:lang w:eastAsia="ru-RU"/>
        </w:rPr>
      </w:pPr>
      <w:r w:rsidRPr="00E7303D">
        <w:rPr>
          <w:rFonts w:ascii="Times New Roman" w:eastAsia="Times New Roman" w:hAnsi="Times New Roman" w:cs="Times New Roman"/>
          <w:color w:val="464C55"/>
          <w:sz w:val="24"/>
          <w:szCs w:val="24"/>
          <w:lang w:eastAsia="ru-RU"/>
        </w:rPr>
        <w:t>15. В индивидуальный план включаются необходимые профилактические мероприятия, методики и средства, применяемые при проведении профилактики профессиональных заболеваний, направленные на исключение или минимизацию рисков развития профессионального заболевания, с целью последующего возвращения работника к труду.</w:t>
      </w:r>
    </w:p>
    <w:p w:rsidR="00E7303D" w:rsidRPr="00E7303D" w:rsidRDefault="00E7303D" w:rsidP="00E7303D">
      <w:pPr>
        <w:shd w:val="clear" w:color="auto" w:fill="FFFFFF"/>
        <w:spacing w:after="300" w:line="240" w:lineRule="auto"/>
        <w:rPr>
          <w:rFonts w:ascii="Times New Roman" w:eastAsia="Times New Roman" w:hAnsi="Times New Roman" w:cs="Times New Roman"/>
          <w:color w:val="464C55"/>
          <w:sz w:val="24"/>
          <w:szCs w:val="24"/>
          <w:lang w:eastAsia="ru-RU"/>
        </w:rPr>
      </w:pPr>
      <w:r w:rsidRPr="00E7303D">
        <w:rPr>
          <w:rFonts w:ascii="Times New Roman" w:eastAsia="Times New Roman" w:hAnsi="Times New Roman" w:cs="Times New Roman"/>
          <w:color w:val="464C55"/>
          <w:sz w:val="24"/>
          <w:szCs w:val="24"/>
          <w:lang w:eastAsia="ru-RU"/>
        </w:rPr>
        <w:t>16. Работодатель согласовывает с реабилитационным центром Фонда, с которым у него заключен договор о проведении профилактики профессиональных заболеваний, графики прохождения работниками такой профилактики.</w:t>
      </w:r>
    </w:p>
    <w:p w:rsidR="00E7303D" w:rsidRPr="00E7303D" w:rsidRDefault="00E7303D" w:rsidP="00E7303D">
      <w:pPr>
        <w:shd w:val="clear" w:color="auto" w:fill="FFFFFF"/>
        <w:spacing w:after="300" w:line="240" w:lineRule="auto"/>
        <w:rPr>
          <w:rFonts w:ascii="Times New Roman" w:eastAsia="Times New Roman" w:hAnsi="Times New Roman" w:cs="Times New Roman"/>
          <w:color w:val="464C55"/>
          <w:sz w:val="24"/>
          <w:szCs w:val="24"/>
          <w:lang w:eastAsia="ru-RU"/>
        </w:rPr>
      </w:pPr>
      <w:r w:rsidRPr="00E7303D">
        <w:rPr>
          <w:rFonts w:ascii="Times New Roman" w:eastAsia="Times New Roman" w:hAnsi="Times New Roman" w:cs="Times New Roman"/>
          <w:color w:val="464C55"/>
          <w:sz w:val="24"/>
          <w:szCs w:val="24"/>
          <w:lang w:eastAsia="ru-RU"/>
        </w:rPr>
        <w:t>17. При поступлении работника в реабилитационный центр Фонда на профилактику профессиональных заболеваний ему разъясняется содержание индивидуального плана и оформляется информированное добровольное согласие на медицинское вмешательство или отказ от отдельных видов медицинского вмешательства, определенных индивидуальным планом.</w:t>
      </w:r>
    </w:p>
    <w:p w:rsidR="00E7303D" w:rsidRPr="00E7303D" w:rsidRDefault="00E7303D" w:rsidP="00E7303D">
      <w:pPr>
        <w:shd w:val="clear" w:color="auto" w:fill="FFFFFF"/>
        <w:spacing w:after="0" w:line="240" w:lineRule="auto"/>
        <w:rPr>
          <w:rFonts w:ascii="Times New Roman" w:eastAsia="Times New Roman" w:hAnsi="Times New Roman" w:cs="Times New Roman"/>
          <w:color w:val="464C55"/>
          <w:sz w:val="24"/>
          <w:szCs w:val="24"/>
          <w:lang w:eastAsia="ru-RU"/>
        </w:rPr>
      </w:pPr>
      <w:r w:rsidRPr="00E7303D">
        <w:rPr>
          <w:rFonts w:ascii="Times New Roman" w:eastAsia="Times New Roman" w:hAnsi="Times New Roman" w:cs="Times New Roman"/>
          <w:color w:val="464C55"/>
          <w:sz w:val="24"/>
          <w:szCs w:val="24"/>
          <w:lang w:eastAsia="ru-RU"/>
        </w:rPr>
        <w:t>18. Работодатель либо уполномоченное им лицо представляет до 1 июля 2023 г. в территориальный орган Фонда по месту своей регистрации заявление о финансовом обеспечении расходов на мероприятия, указанные в </w:t>
      </w:r>
      <w:hyperlink r:id="rId15" w:anchor="1003" w:history="1">
        <w:r w:rsidRPr="00E7303D">
          <w:rPr>
            <w:rFonts w:ascii="Times New Roman" w:eastAsia="Times New Roman" w:hAnsi="Times New Roman" w:cs="Times New Roman"/>
            <w:color w:val="3272C0"/>
            <w:sz w:val="24"/>
            <w:szCs w:val="24"/>
            <w:lang w:eastAsia="ru-RU"/>
          </w:rPr>
          <w:t>пункте 3</w:t>
        </w:r>
      </w:hyperlink>
      <w:r w:rsidRPr="00E7303D">
        <w:rPr>
          <w:rFonts w:ascii="Times New Roman" w:eastAsia="Times New Roman" w:hAnsi="Times New Roman" w:cs="Times New Roman"/>
          <w:color w:val="464C55"/>
          <w:sz w:val="24"/>
          <w:szCs w:val="24"/>
          <w:lang w:eastAsia="ru-RU"/>
        </w:rPr>
        <w:t> настоящих Правил, рекомендуемая форма которого определяется Фондом, с приложением следующих документов:</w:t>
      </w:r>
    </w:p>
    <w:p w:rsidR="00E7303D" w:rsidRPr="00E7303D" w:rsidRDefault="00E7303D" w:rsidP="00E7303D">
      <w:pPr>
        <w:shd w:val="clear" w:color="auto" w:fill="FFFFFF"/>
        <w:spacing w:after="300" w:line="240" w:lineRule="auto"/>
        <w:rPr>
          <w:rFonts w:ascii="Times New Roman" w:eastAsia="Times New Roman" w:hAnsi="Times New Roman" w:cs="Times New Roman"/>
          <w:color w:val="464C55"/>
          <w:sz w:val="24"/>
          <w:szCs w:val="24"/>
          <w:lang w:eastAsia="ru-RU"/>
        </w:rPr>
      </w:pPr>
      <w:r w:rsidRPr="00E7303D">
        <w:rPr>
          <w:rFonts w:ascii="Times New Roman" w:eastAsia="Times New Roman" w:hAnsi="Times New Roman" w:cs="Times New Roman"/>
          <w:color w:val="464C55"/>
          <w:sz w:val="24"/>
          <w:szCs w:val="24"/>
          <w:lang w:eastAsia="ru-RU"/>
        </w:rPr>
        <w:t>а) план финансового обеспечения мероприятий по форме, определенной Фондом;</w:t>
      </w:r>
    </w:p>
    <w:p w:rsidR="00E7303D" w:rsidRPr="00E7303D" w:rsidRDefault="00E7303D" w:rsidP="00E7303D">
      <w:pPr>
        <w:shd w:val="clear" w:color="auto" w:fill="FFFFFF"/>
        <w:spacing w:after="300" w:line="240" w:lineRule="auto"/>
        <w:rPr>
          <w:rFonts w:ascii="Times New Roman" w:eastAsia="Times New Roman" w:hAnsi="Times New Roman" w:cs="Times New Roman"/>
          <w:color w:val="464C55"/>
          <w:sz w:val="24"/>
          <w:szCs w:val="24"/>
          <w:lang w:eastAsia="ru-RU"/>
        </w:rPr>
      </w:pPr>
      <w:r w:rsidRPr="00E7303D">
        <w:rPr>
          <w:rFonts w:ascii="Times New Roman" w:eastAsia="Times New Roman" w:hAnsi="Times New Roman" w:cs="Times New Roman"/>
          <w:color w:val="464C55"/>
          <w:sz w:val="24"/>
          <w:szCs w:val="24"/>
          <w:lang w:eastAsia="ru-RU"/>
        </w:rPr>
        <w:lastRenderedPageBreak/>
        <w:t>б) копия документа медицинской организации, обосновывающего направление работника на профилактику профессиональных заболеваний, заверенная в установленном порядке;</w:t>
      </w:r>
    </w:p>
    <w:p w:rsidR="00E7303D" w:rsidRPr="00E7303D" w:rsidRDefault="00E7303D" w:rsidP="00E7303D">
      <w:pPr>
        <w:shd w:val="clear" w:color="auto" w:fill="FFFFFF"/>
        <w:spacing w:after="300" w:line="240" w:lineRule="auto"/>
        <w:rPr>
          <w:rFonts w:ascii="Times New Roman" w:eastAsia="Times New Roman" w:hAnsi="Times New Roman" w:cs="Times New Roman"/>
          <w:color w:val="464C55"/>
          <w:sz w:val="24"/>
          <w:szCs w:val="24"/>
          <w:lang w:eastAsia="ru-RU"/>
        </w:rPr>
      </w:pPr>
      <w:r w:rsidRPr="00E7303D">
        <w:rPr>
          <w:rFonts w:ascii="Times New Roman" w:eastAsia="Times New Roman" w:hAnsi="Times New Roman" w:cs="Times New Roman"/>
          <w:color w:val="464C55"/>
          <w:sz w:val="24"/>
          <w:szCs w:val="24"/>
          <w:lang w:eastAsia="ru-RU"/>
        </w:rPr>
        <w:t>в) список работников, направляемых в реабилитационные центры Фонда для проведения профилактики профессиональных заболеваний;</w:t>
      </w:r>
    </w:p>
    <w:p w:rsidR="00E7303D" w:rsidRPr="00E7303D" w:rsidRDefault="00E7303D" w:rsidP="00E7303D">
      <w:pPr>
        <w:shd w:val="clear" w:color="auto" w:fill="FFFFFF"/>
        <w:spacing w:after="300" w:line="240" w:lineRule="auto"/>
        <w:rPr>
          <w:rFonts w:ascii="Times New Roman" w:eastAsia="Times New Roman" w:hAnsi="Times New Roman" w:cs="Times New Roman"/>
          <w:color w:val="464C55"/>
          <w:sz w:val="24"/>
          <w:szCs w:val="24"/>
          <w:lang w:eastAsia="ru-RU"/>
        </w:rPr>
      </w:pPr>
      <w:r w:rsidRPr="00E7303D">
        <w:rPr>
          <w:rFonts w:ascii="Times New Roman" w:eastAsia="Times New Roman" w:hAnsi="Times New Roman" w:cs="Times New Roman"/>
          <w:color w:val="464C55"/>
          <w:sz w:val="24"/>
          <w:szCs w:val="24"/>
          <w:lang w:eastAsia="ru-RU"/>
        </w:rPr>
        <w:t>г) копия договора с реабилитационным центром Фонда, заверенная в установленном порядке;</w:t>
      </w:r>
    </w:p>
    <w:p w:rsidR="00E7303D" w:rsidRPr="00E7303D" w:rsidRDefault="00E7303D" w:rsidP="00E7303D">
      <w:pPr>
        <w:shd w:val="clear" w:color="auto" w:fill="FFFFFF"/>
        <w:spacing w:after="300" w:line="240" w:lineRule="auto"/>
        <w:rPr>
          <w:rFonts w:ascii="Times New Roman" w:eastAsia="Times New Roman" w:hAnsi="Times New Roman" w:cs="Times New Roman"/>
          <w:color w:val="464C55"/>
          <w:sz w:val="24"/>
          <w:szCs w:val="24"/>
          <w:lang w:eastAsia="ru-RU"/>
        </w:rPr>
      </w:pPr>
      <w:r w:rsidRPr="00E7303D">
        <w:rPr>
          <w:rFonts w:ascii="Times New Roman" w:eastAsia="Times New Roman" w:hAnsi="Times New Roman" w:cs="Times New Roman"/>
          <w:color w:val="464C55"/>
          <w:sz w:val="24"/>
          <w:szCs w:val="24"/>
          <w:lang w:eastAsia="ru-RU"/>
        </w:rPr>
        <w:t>д) копия договора (соглашения) или иного документа о проведении медицинской организацией медицинского осмотра работников после профилактики профессиональных заболеваний, содержащего сведения о стоимости медицинского осмотра, заверенная в установленном порядке;</w:t>
      </w:r>
    </w:p>
    <w:p w:rsidR="00E7303D" w:rsidRPr="00E7303D" w:rsidRDefault="00E7303D" w:rsidP="00E7303D">
      <w:pPr>
        <w:shd w:val="clear" w:color="auto" w:fill="FFFFFF"/>
        <w:spacing w:after="300" w:line="240" w:lineRule="auto"/>
        <w:rPr>
          <w:rFonts w:ascii="Times New Roman" w:eastAsia="Times New Roman" w:hAnsi="Times New Roman" w:cs="Times New Roman"/>
          <w:color w:val="464C55"/>
          <w:sz w:val="24"/>
          <w:szCs w:val="24"/>
          <w:lang w:eastAsia="ru-RU"/>
        </w:rPr>
      </w:pPr>
      <w:r w:rsidRPr="00E7303D">
        <w:rPr>
          <w:rFonts w:ascii="Times New Roman" w:eastAsia="Times New Roman" w:hAnsi="Times New Roman" w:cs="Times New Roman"/>
          <w:color w:val="464C55"/>
          <w:sz w:val="24"/>
          <w:szCs w:val="24"/>
          <w:lang w:eastAsia="ru-RU"/>
        </w:rPr>
        <w:t>е) письменное согласие работника на обработку персональных данных.</w:t>
      </w:r>
    </w:p>
    <w:p w:rsidR="00E7303D" w:rsidRPr="00E7303D" w:rsidRDefault="00E7303D" w:rsidP="00E7303D">
      <w:pPr>
        <w:shd w:val="clear" w:color="auto" w:fill="FFFFFF"/>
        <w:spacing w:after="0" w:line="240" w:lineRule="auto"/>
        <w:rPr>
          <w:rFonts w:ascii="Times New Roman" w:eastAsia="Times New Roman" w:hAnsi="Times New Roman" w:cs="Times New Roman"/>
          <w:color w:val="464C55"/>
          <w:sz w:val="24"/>
          <w:szCs w:val="24"/>
          <w:lang w:eastAsia="ru-RU"/>
        </w:rPr>
      </w:pPr>
      <w:r w:rsidRPr="00E7303D">
        <w:rPr>
          <w:rFonts w:ascii="Times New Roman" w:eastAsia="Times New Roman" w:hAnsi="Times New Roman" w:cs="Times New Roman"/>
          <w:color w:val="464C55"/>
          <w:sz w:val="24"/>
          <w:szCs w:val="24"/>
          <w:lang w:eastAsia="ru-RU"/>
        </w:rPr>
        <w:t>19. Решение о финансовом обеспечении расходов или об отказе в финансовом обеспечении расходов принимается территориальным органом Фонда в течение 10 рабочих дней со дня получения заявления и документов, указанных в </w:t>
      </w:r>
      <w:hyperlink r:id="rId16" w:anchor="1018" w:history="1">
        <w:r w:rsidRPr="00E7303D">
          <w:rPr>
            <w:rFonts w:ascii="Times New Roman" w:eastAsia="Times New Roman" w:hAnsi="Times New Roman" w:cs="Times New Roman"/>
            <w:color w:val="3272C0"/>
            <w:sz w:val="24"/>
            <w:szCs w:val="24"/>
            <w:lang w:eastAsia="ru-RU"/>
          </w:rPr>
          <w:t>пункте 18</w:t>
        </w:r>
      </w:hyperlink>
      <w:r w:rsidRPr="00E7303D">
        <w:rPr>
          <w:rFonts w:ascii="Times New Roman" w:eastAsia="Times New Roman" w:hAnsi="Times New Roman" w:cs="Times New Roman"/>
          <w:color w:val="464C55"/>
          <w:sz w:val="24"/>
          <w:szCs w:val="24"/>
          <w:lang w:eastAsia="ru-RU"/>
        </w:rPr>
        <w:t> настоящих Правил.</w:t>
      </w:r>
    </w:p>
    <w:p w:rsidR="00E7303D" w:rsidRPr="00E7303D" w:rsidRDefault="00E7303D" w:rsidP="00E7303D">
      <w:pPr>
        <w:shd w:val="clear" w:color="auto" w:fill="FFFFFF"/>
        <w:spacing w:after="300" w:line="240" w:lineRule="auto"/>
        <w:rPr>
          <w:rFonts w:ascii="Times New Roman" w:eastAsia="Times New Roman" w:hAnsi="Times New Roman" w:cs="Times New Roman"/>
          <w:color w:val="464C55"/>
          <w:sz w:val="24"/>
          <w:szCs w:val="24"/>
          <w:lang w:eastAsia="ru-RU"/>
        </w:rPr>
      </w:pPr>
      <w:r w:rsidRPr="00E7303D">
        <w:rPr>
          <w:rFonts w:ascii="Times New Roman" w:eastAsia="Times New Roman" w:hAnsi="Times New Roman" w:cs="Times New Roman"/>
          <w:color w:val="464C55"/>
          <w:sz w:val="24"/>
          <w:szCs w:val="24"/>
          <w:lang w:eastAsia="ru-RU"/>
        </w:rPr>
        <w:t xml:space="preserve">20. Решение о финансовом обеспечении расходов или об отказе в финансовом обеспечении расходов оформляется приказом территориального органа Фонда и в течение 3 рабочих дней </w:t>
      </w:r>
      <w:proofErr w:type="gramStart"/>
      <w:r w:rsidRPr="00E7303D">
        <w:rPr>
          <w:rFonts w:ascii="Times New Roman" w:eastAsia="Times New Roman" w:hAnsi="Times New Roman" w:cs="Times New Roman"/>
          <w:color w:val="464C55"/>
          <w:sz w:val="24"/>
          <w:szCs w:val="24"/>
          <w:lang w:eastAsia="ru-RU"/>
        </w:rPr>
        <w:t>с даты</w:t>
      </w:r>
      <w:proofErr w:type="gramEnd"/>
      <w:r w:rsidRPr="00E7303D">
        <w:rPr>
          <w:rFonts w:ascii="Times New Roman" w:eastAsia="Times New Roman" w:hAnsi="Times New Roman" w:cs="Times New Roman"/>
          <w:color w:val="464C55"/>
          <w:sz w:val="24"/>
          <w:szCs w:val="24"/>
          <w:lang w:eastAsia="ru-RU"/>
        </w:rPr>
        <w:t xml:space="preserve"> его подписания направляется работодателю (в случае принятия решения об отказе в финансовом обеспечении расходов - с обоснованием причин отказа).</w:t>
      </w:r>
    </w:p>
    <w:p w:rsidR="00E7303D" w:rsidRPr="00E7303D" w:rsidRDefault="00E7303D" w:rsidP="00E7303D">
      <w:pPr>
        <w:shd w:val="clear" w:color="auto" w:fill="FFFFFF"/>
        <w:spacing w:after="300" w:line="240" w:lineRule="auto"/>
        <w:rPr>
          <w:rFonts w:ascii="Times New Roman" w:eastAsia="Times New Roman" w:hAnsi="Times New Roman" w:cs="Times New Roman"/>
          <w:color w:val="464C55"/>
          <w:sz w:val="24"/>
          <w:szCs w:val="24"/>
          <w:lang w:eastAsia="ru-RU"/>
        </w:rPr>
      </w:pPr>
      <w:r w:rsidRPr="00E7303D">
        <w:rPr>
          <w:rFonts w:ascii="Times New Roman" w:eastAsia="Times New Roman" w:hAnsi="Times New Roman" w:cs="Times New Roman"/>
          <w:color w:val="464C55"/>
          <w:sz w:val="24"/>
          <w:szCs w:val="24"/>
          <w:lang w:eastAsia="ru-RU"/>
        </w:rPr>
        <w:t>21. Территориальный орган Фонда принимает решение об отказе в финансовом обеспечении расходов в следующих случаях:</w:t>
      </w:r>
    </w:p>
    <w:p w:rsidR="00E7303D" w:rsidRPr="00E7303D" w:rsidRDefault="00E7303D" w:rsidP="00E7303D">
      <w:pPr>
        <w:shd w:val="clear" w:color="auto" w:fill="FFFFFF"/>
        <w:spacing w:after="300" w:line="240" w:lineRule="auto"/>
        <w:rPr>
          <w:rFonts w:ascii="Times New Roman" w:eastAsia="Times New Roman" w:hAnsi="Times New Roman" w:cs="Times New Roman"/>
          <w:color w:val="464C55"/>
          <w:sz w:val="24"/>
          <w:szCs w:val="24"/>
          <w:lang w:eastAsia="ru-RU"/>
        </w:rPr>
      </w:pPr>
      <w:r w:rsidRPr="00E7303D">
        <w:rPr>
          <w:rFonts w:ascii="Times New Roman" w:eastAsia="Times New Roman" w:hAnsi="Times New Roman" w:cs="Times New Roman"/>
          <w:color w:val="464C55"/>
          <w:sz w:val="24"/>
          <w:szCs w:val="24"/>
          <w:lang w:eastAsia="ru-RU"/>
        </w:rPr>
        <w:t>а) представленные работодателем документы содержат недостоверную информацию;</w:t>
      </w:r>
    </w:p>
    <w:p w:rsidR="00E7303D" w:rsidRPr="00E7303D" w:rsidRDefault="00E7303D" w:rsidP="00E7303D">
      <w:pPr>
        <w:shd w:val="clear" w:color="auto" w:fill="FFFFFF"/>
        <w:spacing w:after="300" w:line="240" w:lineRule="auto"/>
        <w:rPr>
          <w:rFonts w:ascii="Times New Roman" w:eastAsia="Times New Roman" w:hAnsi="Times New Roman" w:cs="Times New Roman"/>
          <w:color w:val="464C55"/>
          <w:sz w:val="24"/>
          <w:szCs w:val="24"/>
          <w:lang w:eastAsia="ru-RU"/>
        </w:rPr>
      </w:pPr>
      <w:r w:rsidRPr="00E7303D">
        <w:rPr>
          <w:rFonts w:ascii="Times New Roman" w:eastAsia="Times New Roman" w:hAnsi="Times New Roman" w:cs="Times New Roman"/>
          <w:color w:val="464C55"/>
          <w:sz w:val="24"/>
          <w:szCs w:val="24"/>
          <w:lang w:eastAsia="ru-RU"/>
        </w:rPr>
        <w:t>б) предусмотренные бюджетом Фонда средства на финансовое обеспечение расходов работодателя на текущий год полностью распределены;</w:t>
      </w:r>
    </w:p>
    <w:p w:rsidR="00E7303D" w:rsidRPr="00E7303D" w:rsidRDefault="00E7303D" w:rsidP="00E7303D">
      <w:pPr>
        <w:shd w:val="clear" w:color="auto" w:fill="FFFFFF"/>
        <w:spacing w:after="300" w:line="240" w:lineRule="auto"/>
        <w:rPr>
          <w:rFonts w:ascii="Times New Roman" w:eastAsia="Times New Roman" w:hAnsi="Times New Roman" w:cs="Times New Roman"/>
          <w:color w:val="464C55"/>
          <w:sz w:val="24"/>
          <w:szCs w:val="24"/>
          <w:lang w:eastAsia="ru-RU"/>
        </w:rPr>
      </w:pPr>
      <w:r w:rsidRPr="00E7303D">
        <w:rPr>
          <w:rFonts w:ascii="Times New Roman" w:eastAsia="Times New Roman" w:hAnsi="Times New Roman" w:cs="Times New Roman"/>
          <w:color w:val="464C55"/>
          <w:sz w:val="24"/>
          <w:szCs w:val="24"/>
          <w:lang w:eastAsia="ru-RU"/>
        </w:rPr>
        <w:t>в) работодателем представлен неполный комплект документов.</w:t>
      </w:r>
    </w:p>
    <w:p w:rsidR="00E7303D" w:rsidRPr="00E7303D" w:rsidRDefault="00E7303D" w:rsidP="00E7303D">
      <w:pPr>
        <w:shd w:val="clear" w:color="auto" w:fill="FFFFFF"/>
        <w:spacing w:after="0" w:line="240" w:lineRule="auto"/>
        <w:rPr>
          <w:rFonts w:ascii="Times New Roman" w:eastAsia="Times New Roman" w:hAnsi="Times New Roman" w:cs="Times New Roman"/>
          <w:color w:val="464C55"/>
          <w:sz w:val="24"/>
          <w:szCs w:val="24"/>
          <w:lang w:eastAsia="ru-RU"/>
        </w:rPr>
      </w:pPr>
      <w:r w:rsidRPr="00E7303D">
        <w:rPr>
          <w:rFonts w:ascii="Times New Roman" w:eastAsia="Times New Roman" w:hAnsi="Times New Roman" w:cs="Times New Roman"/>
          <w:color w:val="464C55"/>
          <w:sz w:val="24"/>
          <w:szCs w:val="24"/>
          <w:lang w:eastAsia="ru-RU"/>
        </w:rPr>
        <w:t>22. Отказ в финансовом обеспечении расходов по другим основаниям не допускается. Работодатель вправе повторно, но не позднее срока, предусмотренного </w:t>
      </w:r>
      <w:hyperlink r:id="rId17" w:anchor="1018" w:history="1">
        <w:r w:rsidRPr="00E7303D">
          <w:rPr>
            <w:rFonts w:ascii="Times New Roman" w:eastAsia="Times New Roman" w:hAnsi="Times New Roman" w:cs="Times New Roman"/>
            <w:color w:val="3272C0"/>
            <w:sz w:val="24"/>
            <w:szCs w:val="24"/>
            <w:lang w:eastAsia="ru-RU"/>
          </w:rPr>
          <w:t>пунктом 18</w:t>
        </w:r>
      </w:hyperlink>
      <w:r w:rsidRPr="00E7303D">
        <w:rPr>
          <w:rFonts w:ascii="Times New Roman" w:eastAsia="Times New Roman" w:hAnsi="Times New Roman" w:cs="Times New Roman"/>
          <w:color w:val="464C55"/>
          <w:sz w:val="24"/>
          <w:szCs w:val="24"/>
          <w:lang w:eastAsia="ru-RU"/>
        </w:rPr>
        <w:t> настоящих Правил, обратиться с заявлением в территориальный орган Фонда по месту своей регистрации.</w:t>
      </w:r>
    </w:p>
    <w:p w:rsidR="00E7303D" w:rsidRPr="00E7303D" w:rsidRDefault="00E7303D" w:rsidP="00E7303D">
      <w:pPr>
        <w:shd w:val="clear" w:color="auto" w:fill="FFFFFF"/>
        <w:spacing w:after="300" w:line="240" w:lineRule="auto"/>
        <w:rPr>
          <w:rFonts w:ascii="Times New Roman" w:eastAsia="Times New Roman" w:hAnsi="Times New Roman" w:cs="Times New Roman"/>
          <w:color w:val="464C55"/>
          <w:sz w:val="24"/>
          <w:szCs w:val="24"/>
          <w:lang w:eastAsia="ru-RU"/>
        </w:rPr>
      </w:pPr>
      <w:r w:rsidRPr="00E7303D">
        <w:rPr>
          <w:rFonts w:ascii="Times New Roman" w:eastAsia="Times New Roman" w:hAnsi="Times New Roman" w:cs="Times New Roman"/>
          <w:color w:val="464C55"/>
          <w:sz w:val="24"/>
          <w:szCs w:val="24"/>
          <w:lang w:eastAsia="ru-RU"/>
        </w:rPr>
        <w:t>23. После получения решения территориального органа Фонда о финансовом обеспечении расходов работодатель на основании согласованных графиков прохождения работниками профилактики профессиональных заболеваний предоставляет этим работникам дополнительный отпуск (сверх ежегодного оплачиваемого отпуска, установленного законодательством Российской Федерации) на период проведения профилактики профессиональных заболеваний с учетом времени на проезд к месту ее проведения и обратно.</w:t>
      </w:r>
    </w:p>
    <w:p w:rsidR="00E7303D" w:rsidRPr="00E7303D" w:rsidRDefault="00E7303D" w:rsidP="00E7303D">
      <w:pPr>
        <w:shd w:val="clear" w:color="auto" w:fill="FFFFFF"/>
        <w:spacing w:after="0" w:line="240" w:lineRule="auto"/>
        <w:rPr>
          <w:rFonts w:ascii="Times New Roman" w:eastAsia="Times New Roman" w:hAnsi="Times New Roman" w:cs="Times New Roman"/>
          <w:color w:val="464C55"/>
          <w:sz w:val="24"/>
          <w:szCs w:val="24"/>
          <w:lang w:eastAsia="ru-RU"/>
        </w:rPr>
      </w:pPr>
      <w:bookmarkStart w:id="2" w:name="1024"/>
      <w:bookmarkStart w:id="3" w:name="1"/>
      <w:bookmarkEnd w:id="2"/>
      <w:r w:rsidRPr="00E7303D">
        <w:rPr>
          <w:rFonts w:ascii="Times New Roman" w:eastAsia="Times New Roman" w:hAnsi="Times New Roman" w:cs="Times New Roman"/>
          <w:color w:val="3272C0"/>
          <w:sz w:val="24"/>
          <w:szCs w:val="24"/>
          <w:lang w:eastAsia="ru-RU"/>
        </w:rPr>
        <w:t xml:space="preserve">24. </w:t>
      </w:r>
      <w:proofErr w:type="gramStart"/>
      <w:r w:rsidRPr="00E7303D">
        <w:rPr>
          <w:rFonts w:ascii="Times New Roman" w:eastAsia="Times New Roman" w:hAnsi="Times New Roman" w:cs="Times New Roman"/>
          <w:color w:val="3272C0"/>
          <w:sz w:val="24"/>
          <w:szCs w:val="24"/>
          <w:lang w:eastAsia="ru-RU"/>
        </w:rPr>
        <w:t>После выполнения мероприятий, предусмотренных </w:t>
      </w:r>
      <w:bookmarkEnd w:id="3"/>
      <w:r w:rsidRPr="00E7303D">
        <w:rPr>
          <w:rFonts w:ascii="Times New Roman" w:eastAsia="Times New Roman" w:hAnsi="Times New Roman" w:cs="Times New Roman"/>
          <w:color w:val="464C55"/>
          <w:sz w:val="24"/>
          <w:szCs w:val="24"/>
          <w:lang w:eastAsia="ru-RU"/>
        </w:rPr>
        <w:fldChar w:fldCharType="begin"/>
      </w:r>
      <w:r w:rsidRPr="00E7303D">
        <w:rPr>
          <w:rFonts w:ascii="Times New Roman" w:eastAsia="Times New Roman" w:hAnsi="Times New Roman" w:cs="Times New Roman"/>
          <w:color w:val="464C55"/>
          <w:sz w:val="24"/>
          <w:szCs w:val="24"/>
          <w:lang w:eastAsia="ru-RU"/>
        </w:rPr>
        <w:instrText xml:space="preserve"> HYPERLINK "https://base.garant.ru/406291371/" \l "1003" </w:instrText>
      </w:r>
      <w:r w:rsidRPr="00E7303D">
        <w:rPr>
          <w:rFonts w:ascii="Times New Roman" w:eastAsia="Times New Roman" w:hAnsi="Times New Roman" w:cs="Times New Roman"/>
          <w:color w:val="464C55"/>
          <w:sz w:val="24"/>
          <w:szCs w:val="24"/>
          <w:lang w:eastAsia="ru-RU"/>
        </w:rPr>
        <w:fldChar w:fldCharType="separate"/>
      </w:r>
      <w:r w:rsidRPr="00E7303D">
        <w:rPr>
          <w:rFonts w:ascii="Times New Roman" w:eastAsia="Times New Roman" w:hAnsi="Times New Roman" w:cs="Times New Roman"/>
          <w:color w:val="3272C0"/>
          <w:sz w:val="24"/>
          <w:szCs w:val="24"/>
          <w:lang w:eastAsia="ru-RU"/>
        </w:rPr>
        <w:t>пунктом 3</w:t>
      </w:r>
      <w:r w:rsidRPr="00E7303D">
        <w:rPr>
          <w:rFonts w:ascii="Times New Roman" w:eastAsia="Times New Roman" w:hAnsi="Times New Roman" w:cs="Times New Roman"/>
          <w:color w:val="464C55"/>
          <w:sz w:val="24"/>
          <w:szCs w:val="24"/>
          <w:lang w:eastAsia="ru-RU"/>
        </w:rPr>
        <w:fldChar w:fldCharType="end"/>
      </w:r>
      <w:r w:rsidRPr="00E7303D">
        <w:rPr>
          <w:rFonts w:ascii="Times New Roman" w:eastAsia="Times New Roman" w:hAnsi="Times New Roman" w:cs="Times New Roman"/>
          <w:color w:val="464C55"/>
          <w:sz w:val="24"/>
          <w:szCs w:val="24"/>
          <w:lang w:eastAsia="ru-RU"/>
        </w:rPr>
        <w:t xml:space="preserve"> настоящих Правил, работодатель не позднее 1 декабря 2023 г. обращается в территориальный орган Фонда по месту регистрации с заявлением о возмещении произведенных расходов и отчетом о реализации мероприятий по профилактике профессиональных заболеваний, формы </w:t>
      </w:r>
      <w:r w:rsidRPr="00E7303D">
        <w:rPr>
          <w:rFonts w:ascii="Times New Roman" w:eastAsia="Times New Roman" w:hAnsi="Times New Roman" w:cs="Times New Roman"/>
          <w:color w:val="464C55"/>
          <w:sz w:val="24"/>
          <w:szCs w:val="24"/>
          <w:lang w:eastAsia="ru-RU"/>
        </w:rPr>
        <w:lastRenderedPageBreak/>
        <w:t>которых определяются Фондом, а также представляет документы, подтверждающие произведенные расходы, в том числе:</w:t>
      </w:r>
      <w:proofErr w:type="gramEnd"/>
    </w:p>
    <w:p w:rsidR="00E7303D" w:rsidRPr="00E7303D" w:rsidRDefault="00E7303D" w:rsidP="00E7303D">
      <w:pPr>
        <w:shd w:val="clear" w:color="auto" w:fill="FFFFFF"/>
        <w:spacing w:after="300" w:line="240" w:lineRule="auto"/>
        <w:rPr>
          <w:rFonts w:ascii="Times New Roman" w:eastAsia="Times New Roman" w:hAnsi="Times New Roman" w:cs="Times New Roman"/>
          <w:color w:val="464C55"/>
          <w:sz w:val="24"/>
          <w:szCs w:val="24"/>
          <w:lang w:eastAsia="ru-RU"/>
        </w:rPr>
      </w:pPr>
      <w:r w:rsidRPr="00E7303D">
        <w:rPr>
          <w:rFonts w:ascii="Times New Roman" w:eastAsia="Times New Roman" w:hAnsi="Times New Roman" w:cs="Times New Roman"/>
          <w:color w:val="464C55"/>
          <w:sz w:val="24"/>
          <w:szCs w:val="24"/>
          <w:lang w:eastAsia="ru-RU"/>
        </w:rPr>
        <w:t>а) документы, подтверждающие оплату профилактики профессиональных заболеваний;</w:t>
      </w:r>
    </w:p>
    <w:p w:rsidR="00E7303D" w:rsidRPr="00E7303D" w:rsidRDefault="00E7303D" w:rsidP="00E7303D">
      <w:pPr>
        <w:shd w:val="clear" w:color="auto" w:fill="FFFFFF"/>
        <w:spacing w:after="300" w:line="240" w:lineRule="auto"/>
        <w:rPr>
          <w:rFonts w:ascii="Times New Roman" w:eastAsia="Times New Roman" w:hAnsi="Times New Roman" w:cs="Times New Roman"/>
          <w:color w:val="464C55"/>
          <w:sz w:val="24"/>
          <w:szCs w:val="24"/>
          <w:lang w:eastAsia="ru-RU"/>
        </w:rPr>
      </w:pPr>
      <w:r w:rsidRPr="00E7303D">
        <w:rPr>
          <w:rFonts w:ascii="Times New Roman" w:eastAsia="Times New Roman" w:hAnsi="Times New Roman" w:cs="Times New Roman"/>
          <w:color w:val="464C55"/>
          <w:sz w:val="24"/>
          <w:szCs w:val="24"/>
          <w:lang w:eastAsia="ru-RU"/>
        </w:rPr>
        <w:t>б) копию приказа о предоставлении дополнительного отпуска (сверх ежегодного оплачиваемого отпуска, установленного законодательством Российской Федерации) на период проведения профилактики профессиональных заболеваний с учетом времени на проезд к месту ее проведения и обратно;</w:t>
      </w:r>
    </w:p>
    <w:p w:rsidR="00E7303D" w:rsidRPr="00E7303D" w:rsidRDefault="00E7303D" w:rsidP="00E7303D">
      <w:pPr>
        <w:shd w:val="clear" w:color="auto" w:fill="FFFFFF"/>
        <w:spacing w:after="300" w:line="240" w:lineRule="auto"/>
        <w:rPr>
          <w:rFonts w:ascii="Times New Roman" w:eastAsia="Times New Roman" w:hAnsi="Times New Roman" w:cs="Times New Roman"/>
          <w:color w:val="464C55"/>
          <w:sz w:val="24"/>
          <w:szCs w:val="24"/>
          <w:lang w:eastAsia="ru-RU"/>
        </w:rPr>
      </w:pPr>
      <w:r w:rsidRPr="00E7303D">
        <w:rPr>
          <w:rFonts w:ascii="Times New Roman" w:eastAsia="Times New Roman" w:hAnsi="Times New Roman" w:cs="Times New Roman"/>
          <w:color w:val="464C55"/>
          <w:sz w:val="24"/>
          <w:szCs w:val="24"/>
          <w:lang w:eastAsia="ru-RU"/>
        </w:rPr>
        <w:t>в) справку-расчет о размере оплаты дополнительного отпуска и копию документа, подтверждающего оплату дополнительного отпуска;</w:t>
      </w:r>
    </w:p>
    <w:p w:rsidR="00E7303D" w:rsidRPr="00E7303D" w:rsidRDefault="00E7303D" w:rsidP="00E7303D">
      <w:pPr>
        <w:shd w:val="clear" w:color="auto" w:fill="FFFFFF"/>
        <w:spacing w:after="300" w:line="240" w:lineRule="auto"/>
        <w:rPr>
          <w:rFonts w:ascii="Times New Roman" w:eastAsia="Times New Roman" w:hAnsi="Times New Roman" w:cs="Times New Roman"/>
          <w:color w:val="464C55"/>
          <w:sz w:val="24"/>
          <w:szCs w:val="24"/>
          <w:lang w:eastAsia="ru-RU"/>
        </w:rPr>
      </w:pPr>
      <w:r w:rsidRPr="00E7303D">
        <w:rPr>
          <w:rFonts w:ascii="Times New Roman" w:eastAsia="Times New Roman" w:hAnsi="Times New Roman" w:cs="Times New Roman"/>
          <w:color w:val="464C55"/>
          <w:sz w:val="24"/>
          <w:szCs w:val="24"/>
          <w:lang w:eastAsia="ru-RU"/>
        </w:rPr>
        <w:t>г) документы, подтверждающие расходы на проезд к месту проведения профилактики профессиональных заболеваний и обратно, а также на оплату таких расходов;</w:t>
      </w:r>
    </w:p>
    <w:p w:rsidR="00E7303D" w:rsidRPr="00E7303D" w:rsidRDefault="00E7303D" w:rsidP="00E7303D">
      <w:pPr>
        <w:shd w:val="clear" w:color="auto" w:fill="FFFFFF"/>
        <w:spacing w:after="300" w:line="240" w:lineRule="auto"/>
        <w:rPr>
          <w:rFonts w:ascii="Times New Roman" w:eastAsia="Times New Roman" w:hAnsi="Times New Roman" w:cs="Times New Roman"/>
          <w:color w:val="464C55"/>
          <w:sz w:val="24"/>
          <w:szCs w:val="24"/>
          <w:lang w:eastAsia="ru-RU"/>
        </w:rPr>
      </w:pPr>
      <w:r w:rsidRPr="00E7303D">
        <w:rPr>
          <w:rFonts w:ascii="Times New Roman" w:eastAsia="Times New Roman" w:hAnsi="Times New Roman" w:cs="Times New Roman"/>
          <w:color w:val="464C55"/>
          <w:sz w:val="24"/>
          <w:szCs w:val="24"/>
          <w:lang w:eastAsia="ru-RU"/>
        </w:rPr>
        <w:t>д) документы, подтверждающие проведение и стоимость медицинских осмотров по результатам профилактики профессиональных заболеваний;</w:t>
      </w:r>
    </w:p>
    <w:p w:rsidR="00E7303D" w:rsidRPr="00E7303D" w:rsidRDefault="00E7303D" w:rsidP="00E7303D">
      <w:pPr>
        <w:shd w:val="clear" w:color="auto" w:fill="FFFFFF"/>
        <w:spacing w:after="300" w:line="240" w:lineRule="auto"/>
        <w:rPr>
          <w:rFonts w:ascii="Times New Roman" w:eastAsia="Times New Roman" w:hAnsi="Times New Roman" w:cs="Times New Roman"/>
          <w:color w:val="464C55"/>
          <w:sz w:val="24"/>
          <w:szCs w:val="24"/>
          <w:lang w:eastAsia="ru-RU"/>
        </w:rPr>
      </w:pPr>
      <w:r w:rsidRPr="00E7303D">
        <w:rPr>
          <w:rFonts w:ascii="Times New Roman" w:eastAsia="Times New Roman" w:hAnsi="Times New Roman" w:cs="Times New Roman"/>
          <w:color w:val="464C55"/>
          <w:sz w:val="24"/>
          <w:szCs w:val="24"/>
          <w:lang w:eastAsia="ru-RU"/>
        </w:rPr>
        <w:t>е) документы, подтверждающие начисление и оплату страховых взносов.</w:t>
      </w:r>
    </w:p>
    <w:p w:rsidR="00E7303D" w:rsidRPr="00E7303D" w:rsidRDefault="00E7303D" w:rsidP="00E7303D">
      <w:pPr>
        <w:shd w:val="clear" w:color="auto" w:fill="FFFFFF"/>
        <w:spacing w:after="0" w:line="240" w:lineRule="auto"/>
        <w:rPr>
          <w:rFonts w:ascii="Times New Roman" w:eastAsia="Times New Roman" w:hAnsi="Times New Roman" w:cs="Times New Roman"/>
          <w:color w:val="464C55"/>
          <w:sz w:val="24"/>
          <w:szCs w:val="24"/>
          <w:lang w:eastAsia="ru-RU"/>
        </w:rPr>
      </w:pPr>
      <w:r w:rsidRPr="00E7303D">
        <w:rPr>
          <w:rFonts w:ascii="Times New Roman" w:eastAsia="Times New Roman" w:hAnsi="Times New Roman" w:cs="Times New Roman"/>
          <w:color w:val="464C55"/>
          <w:sz w:val="24"/>
          <w:szCs w:val="24"/>
          <w:lang w:eastAsia="ru-RU"/>
        </w:rPr>
        <w:t>25. Территориальный орган Фонда в течение 3 рабочих дней со дня получения от работодателя заявления, отчета и документов, указанных в </w:t>
      </w:r>
      <w:hyperlink r:id="rId18" w:anchor="1024" w:history="1">
        <w:r w:rsidRPr="00E7303D">
          <w:rPr>
            <w:rFonts w:ascii="Times New Roman" w:eastAsia="Times New Roman" w:hAnsi="Times New Roman" w:cs="Times New Roman"/>
            <w:color w:val="3272C0"/>
            <w:sz w:val="24"/>
            <w:szCs w:val="24"/>
            <w:lang w:eastAsia="ru-RU"/>
          </w:rPr>
          <w:t>пункте 24</w:t>
        </w:r>
      </w:hyperlink>
      <w:r w:rsidRPr="00E7303D">
        <w:rPr>
          <w:rFonts w:ascii="Times New Roman" w:eastAsia="Times New Roman" w:hAnsi="Times New Roman" w:cs="Times New Roman"/>
          <w:color w:val="464C55"/>
          <w:sz w:val="24"/>
          <w:szCs w:val="24"/>
          <w:lang w:eastAsia="ru-RU"/>
        </w:rPr>
        <w:t> настоящих Правил, принимает решение о возмещении расходов за счет средств бюджета Фонда и производит перечисление средств на расчетный счет работодателя, указанный в заявлении.</w:t>
      </w:r>
    </w:p>
    <w:p w:rsidR="00E7303D" w:rsidRPr="00E7303D" w:rsidRDefault="00E7303D" w:rsidP="00E7303D">
      <w:pPr>
        <w:shd w:val="clear" w:color="auto" w:fill="FFFFFF"/>
        <w:spacing w:after="300" w:line="240" w:lineRule="auto"/>
        <w:rPr>
          <w:rFonts w:ascii="Times New Roman" w:eastAsia="Times New Roman" w:hAnsi="Times New Roman" w:cs="Times New Roman"/>
          <w:color w:val="464C55"/>
          <w:sz w:val="24"/>
          <w:szCs w:val="24"/>
          <w:lang w:eastAsia="ru-RU"/>
        </w:rPr>
      </w:pPr>
      <w:r w:rsidRPr="00E7303D">
        <w:rPr>
          <w:rFonts w:ascii="Times New Roman" w:eastAsia="Times New Roman" w:hAnsi="Times New Roman" w:cs="Times New Roman"/>
          <w:color w:val="464C55"/>
          <w:sz w:val="24"/>
          <w:szCs w:val="24"/>
          <w:lang w:eastAsia="ru-RU"/>
        </w:rPr>
        <w:t>26. Территориальный орган Фонда не позднее 10 декабря 2023 г. представляет в Фонд отчет о расходах, возмещенных территориальным органом Фонда работодателям в рамках финансирования мероприятий, связанных с организацией профилактики профессиональных заболеваний.</w:t>
      </w:r>
    </w:p>
    <w:p w:rsidR="00E7303D" w:rsidRPr="00E7303D" w:rsidRDefault="00E7303D" w:rsidP="00E7303D">
      <w:pPr>
        <w:shd w:val="clear" w:color="auto" w:fill="FFFFFF"/>
        <w:spacing w:after="300" w:line="240" w:lineRule="auto"/>
        <w:rPr>
          <w:rFonts w:ascii="Times New Roman" w:eastAsia="Times New Roman" w:hAnsi="Times New Roman" w:cs="Times New Roman"/>
          <w:color w:val="464C55"/>
          <w:sz w:val="24"/>
          <w:szCs w:val="24"/>
          <w:lang w:eastAsia="ru-RU"/>
        </w:rPr>
      </w:pPr>
      <w:r w:rsidRPr="00E7303D">
        <w:rPr>
          <w:rFonts w:ascii="Times New Roman" w:eastAsia="Times New Roman" w:hAnsi="Times New Roman" w:cs="Times New Roman"/>
          <w:color w:val="464C55"/>
          <w:sz w:val="24"/>
          <w:szCs w:val="24"/>
          <w:lang w:eastAsia="ru-RU"/>
        </w:rPr>
        <w:t>27. Расходы, фактически произведенные работодателем, но не подтвержденные документами о целевом использовании средств, не подлежат возмещению.</w:t>
      </w:r>
    </w:p>
    <w:p w:rsidR="00E7303D" w:rsidRPr="00E7303D" w:rsidRDefault="00E7303D" w:rsidP="00E7303D">
      <w:pPr>
        <w:shd w:val="clear" w:color="auto" w:fill="FFFFFF"/>
        <w:spacing w:after="300" w:line="240" w:lineRule="auto"/>
        <w:rPr>
          <w:rFonts w:ascii="Times New Roman" w:eastAsia="Times New Roman" w:hAnsi="Times New Roman" w:cs="Times New Roman"/>
          <w:color w:val="464C55"/>
          <w:sz w:val="24"/>
          <w:szCs w:val="24"/>
          <w:lang w:eastAsia="ru-RU"/>
        </w:rPr>
      </w:pPr>
      <w:r w:rsidRPr="00E7303D">
        <w:rPr>
          <w:rFonts w:ascii="Times New Roman" w:eastAsia="Times New Roman" w:hAnsi="Times New Roman" w:cs="Times New Roman"/>
          <w:color w:val="464C55"/>
          <w:sz w:val="24"/>
          <w:szCs w:val="24"/>
          <w:lang w:eastAsia="ru-RU"/>
        </w:rPr>
        <w:t xml:space="preserve">28. </w:t>
      </w:r>
      <w:proofErr w:type="gramStart"/>
      <w:r w:rsidRPr="00E7303D">
        <w:rPr>
          <w:rFonts w:ascii="Times New Roman" w:eastAsia="Times New Roman" w:hAnsi="Times New Roman" w:cs="Times New Roman"/>
          <w:color w:val="464C55"/>
          <w:sz w:val="24"/>
          <w:szCs w:val="24"/>
          <w:lang w:eastAsia="ru-RU"/>
        </w:rPr>
        <w:t>Контроль за</w:t>
      </w:r>
      <w:proofErr w:type="gramEnd"/>
      <w:r w:rsidRPr="00E7303D">
        <w:rPr>
          <w:rFonts w:ascii="Times New Roman" w:eastAsia="Times New Roman" w:hAnsi="Times New Roman" w:cs="Times New Roman"/>
          <w:color w:val="464C55"/>
          <w:sz w:val="24"/>
          <w:szCs w:val="24"/>
          <w:lang w:eastAsia="ru-RU"/>
        </w:rPr>
        <w:t xml:space="preserve"> целевым использованием средств, выделенных на реализацию пилотного проекта, осуществляется в порядке, установленном законодательством Российской Федерации.</w:t>
      </w:r>
    </w:p>
    <w:p w:rsidR="00E7303D" w:rsidRPr="00E7303D" w:rsidRDefault="00E7303D" w:rsidP="00E7303D">
      <w:pPr>
        <w:shd w:val="clear" w:color="auto" w:fill="FFFFFF"/>
        <w:spacing w:after="300" w:line="240" w:lineRule="auto"/>
        <w:rPr>
          <w:rFonts w:ascii="Times New Roman" w:eastAsia="Times New Roman" w:hAnsi="Times New Roman" w:cs="Times New Roman"/>
          <w:color w:val="464C55"/>
          <w:sz w:val="24"/>
          <w:szCs w:val="24"/>
          <w:lang w:eastAsia="ru-RU"/>
        </w:rPr>
      </w:pPr>
      <w:r w:rsidRPr="00E7303D">
        <w:rPr>
          <w:rFonts w:ascii="Times New Roman" w:eastAsia="Times New Roman" w:hAnsi="Times New Roman" w:cs="Times New Roman"/>
          <w:color w:val="464C55"/>
          <w:sz w:val="24"/>
          <w:szCs w:val="24"/>
          <w:lang w:eastAsia="ru-RU"/>
        </w:rPr>
        <w:t>29. Реабилитационный центр Фонда в течение 3 рабочих дней после завершения профилактики профессиональных заболеваний направляет информацию о результатах реализации мероприятий индивидуального плана в медицинскую организацию, определившую нуждаемость работника в профилактике профессиональных заболеваний.</w:t>
      </w:r>
    </w:p>
    <w:p w:rsidR="00E7303D" w:rsidRPr="00E7303D" w:rsidRDefault="00E7303D" w:rsidP="00E7303D">
      <w:pPr>
        <w:shd w:val="clear" w:color="auto" w:fill="FFFFFF"/>
        <w:spacing w:after="300" w:line="240" w:lineRule="auto"/>
        <w:rPr>
          <w:rFonts w:ascii="Times New Roman" w:eastAsia="Times New Roman" w:hAnsi="Times New Roman" w:cs="Times New Roman"/>
          <w:color w:val="464C55"/>
          <w:sz w:val="24"/>
          <w:szCs w:val="24"/>
          <w:lang w:eastAsia="ru-RU"/>
        </w:rPr>
      </w:pPr>
      <w:r w:rsidRPr="00E7303D">
        <w:rPr>
          <w:rFonts w:ascii="Times New Roman" w:eastAsia="Times New Roman" w:hAnsi="Times New Roman" w:cs="Times New Roman"/>
          <w:color w:val="464C55"/>
          <w:sz w:val="24"/>
          <w:szCs w:val="24"/>
          <w:lang w:eastAsia="ru-RU"/>
        </w:rPr>
        <w:t>30. Медицинская организация в течение 15 рабочих дней после получения из реабилитационного центра Фонда информации о результатах реализации мероприятий индивидуального плана проводит медицинские осмотры работников в целях осуществления мониторинга состояния их здоровья по результатам профилактики профессиональных заболеваний.</w:t>
      </w:r>
    </w:p>
    <w:p w:rsidR="00E7303D" w:rsidRPr="00E7303D" w:rsidRDefault="00E7303D" w:rsidP="00E7303D">
      <w:pPr>
        <w:shd w:val="clear" w:color="auto" w:fill="FFFFFF"/>
        <w:spacing w:after="300" w:line="240" w:lineRule="auto"/>
        <w:rPr>
          <w:rFonts w:ascii="Times New Roman" w:eastAsia="Times New Roman" w:hAnsi="Times New Roman" w:cs="Times New Roman"/>
          <w:color w:val="464C55"/>
          <w:sz w:val="24"/>
          <w:szCs w:val="24"/>
          <w:lang w:eastAsia="ru-RU"/>
        </w:rPr>
      </w:pPr>
      <w:r w:rsidRPr="00E7303D">
        <w:rPr>
          <w:rFonts w:ascii="Times New Roman" w:eastAsia="Times New Roman" w:hAnsi="Times New Roman" w:cs="Times New Roman"/>
          <w:color w:val="464C55"/>
          <w:sz w:val="24"/>
          <w:szCs w:val="24"/>
          <w:lang w:eastAsia="ru-RU"/>
        </w:rPr>
        <w:t xml:space="preserve">31. </w:t>
      </w:r>
      <w:proofErr w:type="gramStart"/>
      <w:r w:rsidRPr="00E7303D">
        <w:rPr>
          <w:rFonts w:ascii="Times New Roman" w:eastAsia="Times New Roman" w:hAnsi="Times New Roman" w:cs="Times New Roman"/>
          <w:color w:val="464C55"/>
          <w:sz w:val="24"/>
          <w:szCs w:val="24"/>
          <w:lang w:eastAsia="ru-RU"/>
        </w:rPr>
        <w:t xml:space="preserve">В целях осуществления контроля за состоянием здоровья работника и предотвращения развития у него профессионального заболевания и других заболеваний, вызванных воздействием вредных и (или) опасных производственных факторов, медицинская организация, определившая нуждаемость работника в профилактике профессиональных </w:t>
      </w:r>
      <w:r w:rsidRPr="00E7303D">
        <w:rPr>
          <w:rFonts w:ascii="Times New Roman" w:eastAsia="Times New Roman" w:hAnsi="Times New Roman" w:cs="Times New Roman"/>
          <w:color w:val="464C55"/>
          <w:sz w:val="24"/>
          <w:szCs w:val="24"/>
          <w:lang w:eastAsia="ru-RU"/>
        </w:rPr>
        <w:lastRenderedPageBreak/>
        <w:t>заболеваний, проводит мониторинг состояния его здоровья, включающий в себя наблюдение, анализ, оценку влияния выявленных ранних признаков воздействия вредных и (или) опасных производственных факторов на здоровье работника.</w:t>
      </w:r>
      <w:proofErr w:type="gramEnd"/>
    </w:p>
    <w:p w:rsidR="00E7303D" w:rsidRPr="00E7303D" w:rsidRDefault="00E7303D" w:rsidP="00E7303D">
      <w:pPr>
        <w:shd w:val="clear" w:color="auto" w:fill="FFFFFF"/>
        <w:spacing w:after="300" w:line="240" w:lineRule="auto"/>
        <w:rPr>
          <w:rFonts w:ascii="Times New Roman" w:eastAsia="Times New Roman" w:hAnsi="Times New Roman" w:cs="Times New Roman"/>
          <w:color w:val="464C55"/>
          <w:sz w:val="24"/>
          <w:szCs w:val="24"/>
          <w:lang w:eastAsia="ru-RU"/>
        </w:rPr>
      </w:pPr>
      <w:r w:rsidRPr="00E7303D">
        <w:rPr>
          <w:rFonts w:ascii="Times New Roman" w:eastAsia="Times New Roman" w:hAnsi="Times New Roman" w:cs="Times New Roman"/>
          <w:color w:val="464C55"/>
          <w:sz w:val="24"/>
          <w:szCs w:val="24"/>
          <w:lang w:eastAsia="ru-RU"/>
        </w:rPr>
        <w:t xml:space="preserve">32. </w:t>
      </w:r>
      <w:proofErr w:type="gramStart"/>
      <w:r w:rsidRPr="00E7303D">
        <w:rPr>
          <w:rFonts w:ascii="Times New Roman" w:eastAsia="Times New Roman" w:hAnsi="Times New Roman" w:cs="Times New Roman"/>
          <w:color w:val="464C55"/>
          <w:sz w:val="24"/>
          <w:szCs w:val="24"/>
          <w:lang w:eastAsia="ru-RU"/>
        </w:rPr>
        <w:t>Мониторинг проводится в динамике, в том числе путем оценки изменения состояния здоровья работника до профилактики профессиональных заболеваний и после нее, на основе сведений о здоровье работника, имеющихся в медицинской организации, включая сведения о выявлении ранних признаков воздействия вредных и (или) опасных производственных факторов, а также о проведенной профилактике профессиональных заболеваний, примененных при этом методиках и достигнутых результатах.</w:t>
      </w:r>
      <w:proofErr w:type="gramEnd"/>
    </w:p>
    <w:p w:rsidR="00E7303D" w:rsidRPr="00E7303D" w:rsidRDefault="00E7303D" w:rsidP="00E7303D">
      <w:pPr>
        <w:shd w:val="clear" w:color="auto" w:fill="FFFFFF"/>
        <w:spacing w:after="300" w:line="240" w:lineRule="auto"/>
        <w:rPr>
          <w:rFonts w:ascii="Times New Roman" w:eastAsia="Times New Roman" w:hAnsi="Times New Roman" w:cs="Times New Roman"/>
          <w:color w:val="464C55"/>
          <w:sz w:val="24"/>
          <w:szCs w:val="24"/>
          <w:lang w:eastAsia="ru-RU"/>
        </w:rPr>
      </w:pPr>
      <w:r w:rsidRPr="00E7303D">
        <w:rPr>
          <w:rFonts w:ascii="Times New Roman" w:eastAsia="Times New Roman" w:hAnsi="Times New Roman" w:cs="Times New Roman"/>
          <w:color w:val="464C55"/>
          <w:sz w:val="24"/>
          <w:szCs w:val="24"/>
          <w:lang w:eastAsia="ru-RU"/>
        </w:rPr>
        <w:t>33. Результаты мониторинга состояния здоровья работника отражаются медицинской организацией в информационных ресурсах медицинской организации, содержащих сведения о состоянии здоровья работников, а также направляются в Фонд.</w:t>
      </w:r>
    </w:p>
    <w:p w:rsidR="00E7303D" w:rsidRPr="00E7303D" w:rsidRDefault="00E7303D" w:rsidP="00E7303D">
      <w:pPr>
        <w:shd w:val="clear" w:color="auto" w:fill="FFFFFF"/>
        <w:spacing w:after="300" w:line="240" w:lineRule="auto"/>
        <w:rPr>
          <w:rFonts w:ascii="Times New Roman" w:eastAsia="Times New Roman" w:hAnsi="Times New Roman" w:cs="Times New Roman"/>
          <w:color w:val="464C55"/>
          <w:sz w:val="24"/>
          <w:szCs w:val="24"/>
          <w:lang w:eastAsia="ru-RU"/>
        </w:rPr>
      </w:pPr>
      <w:r w:rsidRPr="00E7303D">
        <w:rPr>
          <w:rFonts w:ascii="Times New Roman" w:eastAsia="Times New Roman" w:hAnsi="Times New Roman" w:cs="Times New Roman"/>
          <w:color w:val="464C55"/>
          <w:sz w:val="24"/>
          <w:szCs w:val="24"/>
          <w:lang w:eastAsia="ru-RU"/>
        </w:rPr>
        <w:t xml:space="preserve">34. Фонд осуществляет анализ сведений о состоянии здоровья работника в целях определения эффективности проведенной профилактики профессиональных </w:t>
      </w:r>
      <w:proofErr w:type="gramStart"/>
      <w:r w:rsidRPr="00E7303D">
        <w:rPr>
          <w:rFonts w:ascii="Times New Roman" w:eastAsia="Times New Roman" w:hAnsi="Times New Roman" w:cs="Times New Roman"/>
          <w:color w:val="464C55"/>
          <w:sz w:val="24"/>
          <w:szCs w:val="24"/>
          <w:lang w:eastAsia="ru-RU"/>
        </w:rPr>
        <w:t>заболеваний</w:t>
      </w:r>
      <w:proofErr w:type="gramEnd"/>
      <w:r w:rsidRPr="00E7303D">
        <w:rPr>
          <w:rFonts w:ascii="Times New Roman" w:eastAsia="Times New Roman" w:hAnsi="Times New Roman" w:cs="Times New Roman"/>
          <w:color w:val="464C55"/>
          <w:sz w:val="24"/>
          <w:szCs w:val="24"/>
          <w:lang w:eastAsia="ru-RU"/>
        </w:rPr>
        <w:t xml:space="preserve"> на основании представленных медицинской организацией результатов мониторинга.</w:t>
      </w:r>
    </w:p>
    <w:p w:rsidR="00E7303D" w:rsidRPr="00E7303D" w:rsidRDefault="00E7303D" w:rsidP="00E7303D">
      <w:pPr>
        <w:shd w:val="clear" w:color="auto" w:fill="FFFFFF"/>
        <w:spacing w:after="300" w:line="240" w:lineRule="auto"/>
        <w:rPr>
          <w:rFonts w:ascii="Times New Roman" w:eastAsia="Times New Roman" w:hAnsi="Times New Roman" w:cs="Times New Roman"/>
          <w:color w:val="464C55"/>
          <w:sz w:val="24"/>
          <w:szCs w:val="24"/>
          <w:lang w:eastAsia="ru-RU"/>
        </w:rPr>
      </w:pPr>
      <w:r w:rsidRPr="00E7303D">
        <w:rPr>
          <w:rFonts w:ascii="Times New Roman" w:eastAsia="Times New Roman" w:hAnsi="Times New Roman" w:cs="Times New Roman"/>
          <w:color w:val="464C55"/>
          <w:sz w:val="24"/>
          <w:szCs w:val="24"/>
          <w:lang w:eastAsia="ru-RU"/>
        </w:rPr>
        <w:t>35. Информация о результатах мониторинга состояния здоровья работников, в том числе выводы об эффективности реализации мероприятий проведенной профилактики профессиональных заболеваний, представляется Фондом в Министерство труда и социальной защиты Российской Федерации.</w:t>
      </w:r>
    </w:p>
    <w:p w:rsidR="004354A5" w:rsidRDefault="004354A5"/>
    <w:sectPr w:rsidR="004354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03D"/>
    <w:rsid w:val="004354A5"/>
    <w:rsid w:val="00CA3CB8"/>
    <w:rsid w:val="00DB6414"/>
    <w:rsid w:val="00E730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7303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E7303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7303D"/>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E7303D"/>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E730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E7303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7303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E7303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7303D"/>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E7303D"/>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E730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E7303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7028399">
      <w:bodyDiv w:val="1"/>
      <w:marLeft w:val="0"/>
      <w:marRight w:val="0"/>
      <w:marTop w:val="0"/>
      <w:marBottom w:val="0"/>
      <w:divBdr>
        <w:top w:val="none" w:sz="0" w:space="0" w:color="auto"/>
        <w:left w:val="none" w:sz="0" w:space="0" w:color="auto"/>
        <w:bottom w:val="none" w:sz="0" w:space="0" w:color="auto"/>
        <w:right w:val="none" w:sz="0" w:space="0" w:color="auto"/>
      </w:divBdr>
      <w:divsChild>
        <w:div w:id="164324251">
          <w:marLeft w:val="0"/>
          <w:marRight w:val="0"/>
          <w:marTop w:val="0"/>
          <w:marBottom w:val="0"/>
          <w:divBdr>
            <w:top w:val="none" w:sz="0" w:space="0" w:color="auto"/>
            <w:left w:val="none" w:sz="0" w:space="0" w:color="auto"/>
            <w:bottom w:val="none" w:sz="0" w:space="0" w:color="auto"/>
            <w:right w:val="none" w:sz="0" w:space="0" w:color="auto"/>
          </w:divBdr>
          <w:divsChild>
            <w:div w:id="1592928322">
              <w:marLeft w:val="0"/>
              <w:marRight w:val="0"/>
              <w:marTop w:val="0"/>
              <w:marBottom w:val="0"/>
              <w:divBdr>
                <w:top w:val="none" w:sz="0" w:space="0" w:color="auto"/>
                <w:left w:val="none" w:sz="0" w:space="0" w:color="auto"/>
                <w:bottom w:val="none" w:sz="0" w:space="0" w:color="auto"/>
                <w:right w:val="none" w:sz="0" w:space="0" w:color="auto"/>
              </w:divBdr>
              <w:divsChild>
                <w:div w:id="2063745730">
                  <w:marLeft w:val="0"/>
                  <w:marRight w:val="0"/>
                  <w:marTop w:val="0"/>
                  <w:marBottom w:val="255"/>
                  <w:divBdr>
                    <w:top w:val="none" w:sz="0" w:space="0" w:color="auto"/>
                    <w:left w:val="none" w:sz="0" w:space="0" w:color="auto"/>
                    <w:bottom w:val="none" w:sz="0" w:space="0" w:color="auto"/>
                    <w:right w:val="none" w:sz="0" w:space="0" w:color="auto"/>
                  </w:divBdr>
                </w:div>
                <w:div w:id="65943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se.garant.ru/406291371/" TargetMode="External"/><Relationship Id="rId13" Type="http://schemas.openxmlformats.org/officeDocument/2006/relationships/hyperlink" Target="https://base.garant.ru/406291371/" TargetMode="External"/><Relationship Id="rId18" Type="http://schemas.openxmlformats.org/officeDocument/2006/relationships/hyperlink" Target="https://base.garant.ru/406291371/" TargetMode="External"/><Relationship Id="rId3" Type="http://schemas.openxmlformats.org/officeDocument/2006/relationships/settings" Target="settings.xml"/><Relationship Id="rId7" Type="http://schemas.openxmlformats.org/officeDocument/2006/relationships/hyperlink" Target="https://base.garant.ru/406291371/" TargetMode="External"/><Relationship Id="rId12" Type="http://schemas.openxmlformats.org/officeDocument/2006/relationships/hyperlink" Target="https://base.garant.ru/406291371/" TargetMode="External"/><Relationship Id="rId17" Type="http://schemas.openxmlformats.org/officeDocument/2006/relationships/hyperlink" Target="https://base.garant.ru/406291371/" TargetMode="External"/><Relationship Id="rId2" Type="http://schemas.microsoft.com/office/2007/relationships/stylesWithEffects" Target="stylesWithEffects.xml"/><Relationship Id="rId16" Type="http://schemas.openxmlformats.org/officeDocument/2006/relationships/hyperlink" Target="https://base.garant.ru/406291371/"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base.garant.ru/406291371/" TargetMode="External"/><Relationship Id="rId11" Type="http://schemas.openxmlformats.org/officeDocument/2006/relationships/hyperlink" Target="https://base.garant.ru/406291371/" TargetMode="External"/><Relationship Id="rId5" Type="http://schemas.openxmlformats.org/officeDocument/2006/relationships/hyperlink" Target="https://base.garant.ru/406291371/" TargetMode="External"/><Relationship Id="rId15" Type="http://schemas.openxmlformats.org/officeDocument/2006/relationships/hyperlink" Target="https://base.garant.ru/406291371/" TargetMode="External"/><Relationship Id="rId10" Type="http://schemas.openxmlformats.org/officeDocument/2006/relationships/hyperlink" Target="https://base.garant.ru/406291371/"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base.garant.ru/406291371/" TargetMode="External"/><Relationship Id="rId14" Type="http://schemas.openxmlformats.org/officeDocument/2006/relationships/hyperlink" Target="https://base.garant.ru/40629137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2873</Words>
  <Characters>16380</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Admin</cp:lastModifiedBy>
  <cp:revision>2</cp:revision>
  <dcterms:created xsi:type="dcterms:W3CDTF">2023-02-06T06:41:00Z</dcterms:created>
  <dcterms:modified xsi:type="dcterms:W3CDTF">2023-02-06T06:41:00Z</dcterms:modified>
</cp:coreProperties>
</file>