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13" w:rsidRPr="00E91913" w:rsidRDefault="00E91913" w:rsidP="00E91913">
      <w:pPr>
        <w:spacing w:after="0" w:line="240" w:lineRule="auto"/>
        <w:rPr>
          <w:rFonts w:ascii="Verdana" w:eastAsia="Times New Roman" w:hAnsi="Verdana" w:cs="Times New Roman"/>
          <w:sz w:val="21"/>
          <w:szCs w:val="21"/>
          <w:lang w:eastAsia="ru-RU"/>
        </w:rPr>
      </w:pPr>
      <w:bookmarkStart w:id="0" w:name="_GoBack"/>
      <w:bookmarkEnd w:id="0"/>
      <w:r w:rsidRPr="00E91913">
        <w:rPr>
          <w:rFonts w:ascii="Times New Roman" w:eastAsia="Times New Roman" w:hAnsi="Times New Roman" w:cs="Times New Roman"/>
          <w:sz w:val="24"/>
          <w:szCs w:val="24"/>
          <w:lang w:eastAsia="ru-RU"/>
        </w:rPr>
        <w:t>Зарегистрировано в Минюсте России 1 ноября 2004 г. N 6094</w:t>
      </w:r>
    </w:p>
    <w:p w:rsidR="00E91913" w:rsidRPr="00E91913" w:rsidRDefault="00E91913" w:rsidP="00E91913">
      <w:pPr>
        <w:spacing w:after="0" w:line="240" w:lineRule="auto"/>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МИНИСТЕРСТВО ТРАНСПОРТА РОССИЙСКОЙ ФЕДЕРАЦИИ</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ПРИКАЗ</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от 20 августа 2004 г. N 15</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ОБ УТВЕРЖДЕНИИ ПОЛОЖЕНИЯ</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ОБ ОСОБЕННОСТЯХ РЕЖИМА РАБОЧЕГО ВРЕМЕНИ</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И ВРЕМЕНИ ОТДЫХА ВОДИТЕЛЕЙ АВТОМОБИЛЕЙ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E91913" w:rsidRPr="00E91913" w:rsidTr="00E91913">
        <w:trPr>
          <w:tblCellSpacing w:w="15" w:type="dxa"/>
          <w:jc w:val="center"/>
        </w:trPr>
        <w:tc>
          <w:tcPr>
            <w:tcW w:w="0" w:type="auto"/>
            <w:vAlign w:val="center"/>
            <w:hideMark/>
          </w:tcPr>
          <w:p w:rsidR="00E91913" w:rsidRPr="00E91913" w:rsidRDefault="00E91913" w:rsidP="00E91913">
            <w:pPr>
              <w:spacing w:after="0" w:line="240" w:lineRule="auto"/>
              <w:rPr>
                <w:rFonts w:ascii="Verdana" w:eastAsia="Times New Roman" w:hAnsi="Verdana" w:cs="Times New Roman"/>
                <w:sz w:val="21"/>
                <w:szCs w:val="21"/>
                <w:lang w:eastAsia="ru-RU"/>
              </w:rPr>
            </w:pPr>
          </w:p>
        </w:tc>
        <w:tc>
          <w:tcPr>
            <w:tcW w:w="0" w:type="auto"/>
            <w:vAlign w:val="center"/>
            <w:hideMark/>
          </w:tcPr>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Список изменяющих документов</w:t>
            </w:r>
          </w:p>
        </w:tc>
      </w:tr>
    </w:tbl>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E91913">
        <w:rPr>
          <w:rFonts w:ascii="Times New Roman" w:eastAsia="Times New Roman" w:hAnsi="Times New Roman" w:cs="Times New Roman"/>
          <w:color w:val="392C69"/>
          <w:sz w:val="24"/>
          <w:szCs w:val="24"/>
          <w:lang w:eastAsia="ru-RU"/>
        </w:rPr>
        <w:t>(в ред. Приказов Минтранса России от 24.12.2013 N 484,</w:t>
      </w:r>
      <w:proofErr w:type="gramEnd"/>
    </w:p>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r w:rsidRPr="00E91913">
        <w:rPr>
          <w:rFonts w:ascii="Times New Roman" w:eastAsia="Times New Roman" w:hAnsi="Times New Roman" w:cs="Times New Roman"/>
          <w:color w:val="392C69"/>
          <w:sz w:val="24"/>
          <w:szCs w:val="24"/>
          <w:lang w:eastAsia="ru-RU"/>
        </w:rPr>
        <w:t>от 13.10.2015 N 299, от 05.06.2017 N 212, от 03.05.2018 N 170,</w:t>
      </w:r>
    </w:p>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r w:rsidRPr="00E91913">
        <w:rPr>
          <w:rFonts w:ascii="Times New Roman" w:eastAsia="Times New Roman" w:hAnsi="Times New Roman" w:cs="Times New Roman"/>
          <w:color w:val="392C69"/>
          <w:sz w:val="24"/>
          <w:szCs w:val="24"/>
          <w:lang w:eastAsia="ru-RU"/>
        </w:rPr>
        <w:t>от 07.08.2019 N 262)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 соответствии с Федеральным законом от 30 декабря 2001 г. N 197-ФЗ "Трудовой кодекс Российской Федерации" (Собрание законодательства Российской Федерации, 2002, N 1 (ч. I), ст. 3) приказываю:</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Утвердить </w:t>
      </w:r>
      <w:hyperlink w:anchor="p31" w:history="1">
        <w:r w:rsidRPr="00E91913">
          <w:rPr>
            <w:rFonts w:ascii="Times New Roman" w:eastAsia="Times New Roman" w:hAnsi="Times New Roman" w:cs="Times New Roman"/>
            <w:color w:val="0000FF"/>
            <w:sz w:val="24"/>
            <w:szCs w:val="24"/>
            <w:lang w:eastAsia="ru-RU"/>
          </w:rPr>
          <w:t>Положение</w:t>
        </w:r>
      </w:hyperlink>
      <w:r w:rsidRPr="00E91913">
        <w:rPr>
          <w:rFonts w:ascii="Times New Roman" w:eastAsia="Times New Roman" w:hAnsi="Times New Roman" w:cs="Times New Roman"/>
          <w:sz w:val="24"/>
          <w:szCs w:val="24"/>
          <w:lang w:eastAsia="ru-RU"/>
        </w:rPr>
        <w:t xml:space="preserve"> об особенностях режима рабочего времени и времени отдыха водителей автомобилей согласно приложению.</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Министр</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И.ЛЕВИТИН</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Приложение</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к Приказу Минтранса России</w:t>
      </w:r>
    </w:p>
    <w:p w:rsidR="00E91913" w:rsidRPr="00E91913" w:rsidRDefault="00E91913" w:rsidP="00E91913">
      <w:pPr>
        <w:spacing w:after="0" w:line="240" w:lineRule="auto"/>
        <w:jc w:val="right"/>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от 20 августа 2004 г. N 15</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bookmarkStart w:id="1" w:name="p31"/>
      <w:bookmarkEnd w:id="1"/>
      <w:r w:rsidRPr="00E91913">
        <w:rPr>
          <w:rFonts w:ascii="Arial" w:eastAsia="Times New Roman" w:hAnsi="Arial" w:cs="Arial"/>
          <w:b/>
          <w:bCs/>
          <w:sz w:val="24"/>
          <w:szCs w:val="24"/>
          <w:lang w:eastAsia="ru-RU"/>
        </w:rPr>
        <w:t>ПОЛОЖЕНИЕ</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ОБ ОСОБЕННОСТЯХ РЕЖИМА РАБОЧЕГО ВРЕМЕНИ</w:t>
      </w:r>
    </w:p>
    <w:p w:rsidR="00E91913" w:rsidRPr="00E91913" w:rsidRDefault="00E91913" w:rsidP="00E91913">
      <w:pPr>
        <w:spacing w:after="0" w:line="240" w:lineRule="auto"/>
        <w:jc w:val="center"/>
        <w:rPr>
          <w:rFonts w:ascii="Verdana" w:eastAsia="Times New Roman" w:hAnsi="Verdana" w:cs="Times New Roman"/>
          <w:b/>
          <w:bCs/>
          <w:sz w:val="21"/>
          <w:szCs w:val="21"/>
          <w:lang w:eastAsia="ru-RU"/>
        </w:rPr>
      </w:pPr>
      <w:r w:rsidRPr="00E91913">
        <w:rPr>
          <w:rFonts w:ascii="Arial" w:eastAsia="Times New Roman" w:hAnsi="Arial" w:cs="Arial"/>
          <w:b/>
          <w:bCs/>
          <w:sz w:val="24"/>
          <w:szCs w:val="24"/>
          <w:lang w:eastAsia="ru-RU"/>
        </w:rPr>
        <w:t>И ВРЕМЕНИ ОТДЫХА ВОДИТЕЛЕЙ АВТОМОБИЛЕЙ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E91913" w:rsidRPr="00E91913" w:rsidTr="00E91913">
        <w:trPr>
          <w:tblCellSpacing w:w="15" w:type="dxa"/>
          <w:jc w:val="center"/>
        </w:trPr>
        <w:tc>
          <w:tcPr>
            <w:tcW w:w="0" w:type="auto"/>
            <w:vAlign w:val="center"/>
            <w:hideMark/>
          </w:tcPr>
          <w:p w:rsidR="00E91913" w:rsidRPr="00E91913" w:rsidRDefault="00E91913" w:rsidP="00E91913">
            <w:pPr>
              <w:spacing w:after="0" w:line="240" w:lineRule="auto"/>
              <w:rPr>
                <w:rFonts w:ascii="Verdana" w:eastAsia="Times New Roman" w:hAnsi="Verdana" w:cs="Times New Roman"/>
                <w:sz w:val="21"/>
                <w:szCs w:val="21"/>
                <w:lang w:eastAsia="ru-RU"/>
              </w:rPr>
            </w:pPr>
          </w:p>
        </w:tc>
        <w:tc>
          <w:tcPr>
            <w:tcW w:w="0" w:type="auto"/>
            <w:vAlign w:val="center"/>
            <w:hideMark/>
          </w:tcPr>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Список изменяющих документов</w:t>
            </w:r>
          </w:p>
        </w:tc>
      </w:tr>
    </w:tbl>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E91913">
        <w:rPr>
          <w:rFonts w:ascii="Times New Roman" w:eastAsia="Times New Roman" w:hAnsi="Times New Roman" w:cs="Times New Roman"/>
          <w:color w:val="392C69"/>
          <w:sz w:val="24"/>
          <w:szCs w:val="24"/>
          <w:lang w:eastAsia="ru-RU"/>
        </w:rPr>
        <w:t>(в ред. Приказов Минтранса России от 24.12.2013 N 484,</w:t>
      </w:r>
      <w:proofErr w:type="gramEnd"/>
    </w:p>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r w:rsidRPr="00E91913">
        <w:rPr>
          <w:rFonts w:ascii="Times New Roman" w:eastAsia="Times New Roman" w:hAnsi="Times New Roman" w:cs="Times New Roman"/>
          <w:color w:val="392C69"/>
          <w:sz w:val="24"/>
          <w:szCs w:val="24"/>
          <w:lang w:eastAsia="ru-RU"/>
        </w:rPr>
        <w:t>от 13.10.2015 N 299, от 05.06.2017 N 212, от 03.05.2018 N 170,</w:t>
      </w:r>
    </w:p>
    <w:p w:rsidR="00E91913" w:rsidRPr="00E91913" w:rsidRDefault="00E91913" w:rsidP="00E91913">
      <w:pPr>
        <w:shd w:val="clear" w:color="auto" w:fill="F4F3F8"/>
        <w:spacing w:after="0" w:line="240" w:lineRule="auto"/>
        <w:jc w:val="center"/>
        <w:rPr>
          <w:rFonts w:ascii="Verdana" w:eastAsia="Times New Roman" w:hAnsi="Verdana" w:cs="Times New Roman"/>
          <w:color w:val="392C69"/>
          <w:sz w:val="21"/>
          <w:szCs w:val="21"/>
          <w:lang w:eastAsia="ru-RU"/>
        </w:rPr>
      </w:pPr>
      <w:r w:rsidRPr="00E91913">
        <w:rPr>
          <w:rFonts w:ascii="Times New Roman" w:eastAsia="Times New Roman" w:hAnsi="Times New Roman" w:cs="Times New Roman"/>
          <w:color w:val="392C69"/>
          <w:sz w:val="24"/>
          <w:szCs w:val="24"/>
          <w:lang w:eastAsia="ru-RU"/>
        </w:rPr>
        <w:t>от 07.08.2019 N 262)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Arial" w:eastAsia="Times New Roman" w:hAnsi="Arial" w:cs="Arial"/>
          <w:b/>
          <w:bCs/>
          <w:sz w:val="24"/>
          <w:szCs w:val="24"/>
          <w:lang w:eastAsia="ru-RU"/>
        </w:rPr>
        <w:t>I. Общие положения</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1. Положение об особенностях режима рабочего времени и времени отдыха водителей автомобилей (далее - Положение) разработано в соответствии со статьей 329 Федерального закона от 30 декабря 2001 г. N 197-ФЗ "Трудовой кодекс Российской Федерации" &lt;*&gt; (далее - Трудовой кодекс Российской Федерации).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&lt;*&gt; Собрание законодательства Российской Федерации, 2002, N 1 (ч. I), ст. 3.</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lastRenderedPageBreak/>
        <w:t xml:space="preserve">2. </w:t>
      </w:r>
      <w:proofErr w:type="gramStart"/>
      <w:r w:rsidRPr="00E91913">
        <w:rPr>
          <w:rFonts w:ascii="Times New Roman" w:eastAsia="Times New Roman" w:hAnsi="Times New Roman" w:cs="Times New Roman"/>
          <w:sz w:val="24"/>
          <w:szCs w:val="24"/>
          <w:lang w:eastAsia="ru-RU"/>
        </w:rPr>
        <w:t>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водителей пожарных и аварийно-спасательных автомобилей включая автомобили, предназначенные для оказания медицинской помощи гражданам, в том числе эвакуации пострадавших при чрезвычайных ситуациях, а также работающих в составе вахтовых бригад при вахтовом методе организации работ), работающих по трудовому договору на автомобилях, принадлежащих зарегистрированным на</w:t>
      </w:r>
      <w:proofErr w:type="gramEnd"/>
      <w:r w:rsidRPr="00E91913">
        <w:rPr>
          <w:rFonts w:ascii="Times New Roman" w:eastAsia="Times New Roman" w:hAnsi="Times New Roman" w:cs="Times New Roman"/>
          <w:sz w:val="24"/>
          <w:szCs w:val="24"/>
          <w:lang w:eastAsia="ru-RU"/>
        </w:rPr>
        <w:t xml:space="preserve">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 иным лицам, осуществляющим перевозочную деятельность на территории Российской Федерации (далее - водители).</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(в ред. Приказов Минтранса России от 03.05.2018 N 170, от 07.08.2019 N 262)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Все вопросы рабочего времени и времени отдыха, не предусмотренные Положением, регулируются законодательством Российской Федерации о труде.</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п</w:t>
      </w:r>
      <w:proofErr w:type="gramEnd"/>
      <w:r w:rsidRPr="00E91913">
        <w:rPr>
          <w:rFonts w:ascii="Times New Roman" w:eastAsia="Times New Roman" w:hAnsi="Times New Roman" w:cs="Times New Roman"/>
          <w:color w:val="000000"/>
          <w:sz w:val="24"/>
          <w:szCs w:val="24"/>
          <w:lang w:eastAsia="ru-RU"/>
        </w:rPr>
        <w:t>. 4 в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2" w:name="p54"/>
      <w:bookmarkEnd w:id="2"/>
      <w:r w:rsidRPr="00E91913">
        <w:rPr>
          <w:rFonts w:ascii="Times New Roman" w:eastAsia="Times New Roman" w:hAnsi="Times New Roman" w:cs="Times New Roman"/>
          <w:sz w:val="24"/>
          <w:szCs w:val="24"/>
          <w:lang w:eastAsia="ru-RU"/>
        </w:rP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Arial" w:eastAsia="Times New Roman" w:hAnsi="Arial" w:cs="Arial"/>
          <w:b/>
          <w:bCs/>
          <w:sz w:val="24"/>
          <w:szCs w:val="24"/>
          <w:lang w:eastAsia="ru-RU"/>
        </w:rPr>
        <w:t>II. Рабочее время</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3" w:name="p59"/>
      <w:bookmarkEnd w:id="3"/>
      <w:r w:rsidRPr="00E91913">
        <w:rPr>
          <w:rFonts w:ascii="Times New Roman" w:eastAsia="Times New Roman" w:hAnsi="Times New Roman" w:cs="Times New Roman"/>
          <w:sz w:val="24"/>
          <w:szCs w:val="24"/>
          <w:lang w:eastAsia="ru-RU"/>
        </w:rPr>
        <w:t>7. Нормальная продолжительность рабочего времени водителей не может превышать 40 часов в неделю.</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proofErr w:type="gramStart"/>
      <w:r w:rsidRPr="00E91913">
        <w:rPr>
          <w:rFonts w:ascii="Times New Roman" w:eastAsia="Times New Roman" w:hAnsi="Times New Roman" w:cs="Times New Roman"/>
          <w:sz w:val="24"/>
          <w:szCs w:val="24"/>
          <w:lang w:eastAsia="ru-RU"/>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roofErr w:type="gramEnd"/>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Продолжительность учетного </w:t>
      </w:r>
      <w:r w:rsidRPr="00E91913">
        <w:rPr>
          <w:rFonts w:ascii="Times New Roman" w:eastAsia="Times New Roman" w:hAnsi="Times New Roman" w:cs="Times New Roman"/>
          <w:sz w:val="24"/>
          <w:szCs w:val="24"/>
          <w:lang w:eastAsia="ru-RU"/>
        </w:rPr>
        <w:lastRenderedPageBreak/>
        <w:t>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05.06.2017 N 212)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Продолжительность рабочего времени за учетный период не должна превышать нормального числа рабочих часов.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Суммированный учет рабочего времени вводится работодателем с учетом мнения представительного органа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4" w:name="p67"/>
      <w:bookmarkEnd w:id="4"/>
      <w:r w:rsidRPr="00E91913">
        <w:rPr>
          <w:rFonts w:ascii="Times New Roman" w:eastAsia="Times New Roman" w:hAnsi="Times New Roman" w:cs="Times New Roman"/>
          <w:sz w:val="24"/>
          <w:szCs w:val="24"/>
          <w:lang w:eastAsia="ru-RU"/>
        </w:rPr>
        <w:t xml:space="preserve">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w:anchor="p68" w:history="1">
        <w:r w:rsidRPr="00E91913">
          <w:rPr>
            <w:rFonts w:ascii="Times New Roman" w:eastAsia="Times New Roman" w:hAnsi="Times New Roman" w:cs="Times New Roman"/>
            <w:color w:val="0000FF"/>
            <w:sz w:val="24"/>
            <w:szCs w:val="24"/>
            <w:lang w:eastAsia="ru-RU"/>
          </w:rPr>
          <w:t>пунктами 10,</w:t>
        </w:r>
      </w:hyperlink>
      <w:r w:rsidRPr="00E91913">
        <w:rPr>
          <w:rFonts w:ascii="Times New Roman" w:eastAsia="Times New Roman" w:hAnsi="Times New Roman" w:cs="Times New Roman"/>
          <w:sz w:val="24"/>
          <w:szCs w:val="24"/>
          <w:lang w:eastAsia="ru-RU"/>
        </w:rPr>
        <w:t xml:space="preserve"> </w:t>
      </w:r>
      <w:hyperlink w:anchor="p74" w:history="1">
        <w:r w:rsidRPr="00E91913">
          <w:rPr>
            <w:rFonts w:ascii="Times New Roman" w:eastAsia="Times New Roman" w:hAnsi="Times New Roman" w:cs="Times New Roman"/>
            <w:color w:val="0000FF"/>
            <w:sz w:val="24"/>
            <w:szCs w:val="24"/>
            <w:lang w:eastAsia="ru-RU"/>
          </w:rPr>
          <w:t>11,</w:t>
        </w:r>
      </w:hyperlink>
      <w:r w:rsidRPr="00E91913">
        <w:rPr>
          <w:rFonts w:ascii="Times New Roman" w:eastAsia="Times New Roman" w:hAnsi="Times New Roman" w:cs="Times New Roman"/>
          <w:sz w:val="24"/>
          <w:szCs w:val="24"/>
          <w:lang w:eastAsia="ru-RU"/>
        </w:rPr>
        <w:t xml:space="preserve"> </w:t>
      </w:r>
      <w:hyperlink w:anchor="p75" w:history="1">
        <w:r w:rsidRPr="00E91913">
          <w:rPr>
            <w:rFonts w:ascii="Times New Roman" w:eastAsia="Times New Roman" w:hAnsi="Times New Roman" w:cs="Times New Roman"/>
            <w:color w:val="0000FF"/>
            <w:sz w:val="24"/>
            <w:szCs w:val="24"/>
            <w:lang w:eastAsia="ru-RU"/>
          </w:rPr>
          <w:t>12</w:t>
        </w:r>
      </w:hyperlink>
      <w:r w:rsidRPr="00E91913">
        <w:rPr>
          <w:rFonts w:ascii="Times New Roman" w:eastAsia="Times New Roman" w:hAnsi="Times New Roman" w:cs="Times New Roman"/>
          <w:sz w:val="24"/>
          <w:szCs w:val="24"/>
          <w:lang w:eastAsia="ru-RU"/>
        </w:rPr>
        <w:t xml:space="preserve"> Положения.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5" w:name="p68"/>
      <w:bookmarkEnd w:id="5"/>
      <w:r w:rsidRPr="00E91913">
        <w:rPr>
          <w:rFonts w:ascii="Times New Roman" w:eastAsia="Times New Roman" w:hAnsi="Times New Roman" w:cs="Times New Roman"/>
          <w:sz w:val="24"/>
          <w:szCs w:val="24"/>
          <w:lang w:eastAsia="ru-RU"/>
        </w:rPr>
        <w:t xml:space="preserve">10.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 при условии, если не превышается время управления автомобилем, предусмотренное </w:t>
      </w:r>
      <w:hyperlink w:anchor="p112" w:history="1">
        <w:r w:rsidRPr="00E91913">
          <w:rPr>
            <w:rFonts w:ascii="Times New Roman" w:eastAsia="Times New Roman" w:hAnsi="Times New Roman" w:cs="Times New Roman"/>
            <w:color w:val="0000FF"/>
            <w:sz w:val="24"/>
            <w:szCs w:val="24"/>
            <w:lang w:eastAsia="ru-RU"/>
          </w:rPr>
          <w:t>пунктами 16</w:t>
        </w:r>
      </w:hyperlink>
      <w:r w:rsidRPr="00E91913">
        <w:rPr>
          <w:rFonts w:ascii="Times New Roman" w:eastAsia="Times New Roman" w:hAnsi="Times New Roman" w:cs="Times New Roman"/>
          <w:sz w:val="24"/>
          <w:szCs w:val="24"/>
          <w:lang w:eastAsia="ru-RU"/>
        </w:rPr>
        <w:t xml:space="preserve"> и </w:t>
      </w:r>
      <w:hyperlink w:anchor="p113" w:history="1">
        <w:r w:rsidRPr="00E91913">
          <w:rPr>
            <w:rFonts w:ascii="Times New Roman" w:eastAsia="Times New Roman" w:hAnsi="Times New Roman" w:cs="Times New Roman"/>
            <w:color w:val="0000FF"/>
            <w:sz w:val="24"/>
            <w:szCs w:val="24"/>
            <w:lang w:eastAsia="ru-RU"/>
          </w:rPr>
          <w:t>17</w:t>
        </w:r>
      </w:hyperlink>
      <w:r w:rsidRPr="00E91913">
        <w:rPr>
          <w:rFonts w:ascii="Times New Roman" w:eastAsia="Times New Roman" w:hAnsi="Times New Roman" w:cs="Times New Roman"/>
          <w:sz w:val="24"/>
          <w:szCs w:val="24"/>
          <w:lang w:eastAsia="ru-RU"/>
        </w:rPr>
        <w:t xml:space="preserve"> настоящего Положения.</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03.05.2018 N 170)</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Если пребывание водителя в автомобиле предусматривается продолжительностью более 12 часов, в рейс направляются </w:t>
      </w:r>
      <w:proofErr w:type="gramStart"/>
      <w:r w:rsidRPr="00E91913">
        <w:rPr>
          <w:rFonts w:ascii="Times New Roman" w:eastAsia="Times New Roman" w:hAnsi="Times New Roman" w:cs="Times New Roman"/>
          <w:sz w:val="24"/>
          <w:szCs w:val="24"/>
          <w:lang w:eastAsia="ru-RU"/>
        </w:rPr>
        <w:t>два и более водителей</w:t>
      </w:r>
      <w:proofErr w:type="gramEnd"/>
      <w:r w:rsidRPr="00E91913">
        <w:rPr>
          <w:rFonts w:ascii="Times New Roman" w:eastAsia="Times New Roman" w:hAnsi="Times New Roman" w:cs="Times New Roman"/>
          <w:sz w:val="24"/>
          <w:szCs w:val="24"/>
          <w:lang w:eastAsia="ru-RU"/>
        </w:rPr>
        <w:t>. При этом автомобиль должен быть оборудован спальным местом для отдыха водителя.</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(в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6" w:name="p74"/>
      <w:bookmarkEnd w:id="6"/>
      <w:r w:rsidRPr="00E91913">
        <w:rPr>
          <w:rFonts w:ascii="Times New Roman" w:eastAsia="Times New Roman" w:hAnsi="Times New Roman" w:cs="Times New Roman"/>
          <w:sz w:val="24"/>
          <w:szCs w:val="24"/>
          <w:lang w:eastAsia="ru-RU"/>
        </w:rP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7" w:name="p75"/>
      <w:bookmarkEnd w:id="7"/>
      <w:r w:rsidRPr="00E91913">
        <w:rPr>
          <w:rFonts w:ascii="Times New Roman" w:eastAsia="Times New Roman" w:hAnsi="Times New Roman" w:cs="Times New Roman"/>
          <w:sz w:val="24"/>
          <w:szCs w:val="24"/>
          <w:lang w:eastAsia="ru-RU"/>
        </w:rPr>
        <w:t xml:space="preserve">12. </w:t>
      </w:r>
      <w:proofErr w:type="gramStart"/>
      <w:r w:rsidRPr="00E91913">
        <w:rPr>
          <w:rFonts w:ascii="Times New Roman" w:eastAsia="Times New Roman" w:hAnsi="Times New Roman" w:cs="Times New Roman"/>
          <w:sz w:val="24"/>
          <w:szCs w:val="24"/>
          <w:lang w:eastAsia="ru-RU"/>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технологические (</w:t>
      </w:r>
      <w:proofErr w:type="spellStart"/>
      <w:r w:rsidRPr="00E91913">
        <w:rPr>
          <w:rFonts w:ascii="Times New Roman" w:eastAsia="Times New Roman" w:hAnsi="Times New Roman" w:cs="Times New Roman"/>
          <w:sz w:val="24"/>
          <w:szCs w:val="24"/>
          <w:lang w:eastAsia="ru-RU"/>
        </w:rPr>
        <w:t>внутриобъектные</w:t>
      </w:r>
      <w:proofErr w:type="spellEnd"/>
      <w:r w:rsidRPr="00E91913">
        <w:rPr>
          <w:rFonts w:ascii="Times New Roman" w:eastAsia="Times New Roman" w:hAnsi="Times New Roman" w:cs="Times New Roman"/>
          <w:sz w:val="24"/>
          <w:szCs w:val="24"/>
          <w:lang w:eastAsia="ru-RU"/>
        </w:rPr>
        <w:t>,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w:t>
      </w:r>
      <w:proofErr w:type="gramEnd"/>
      <w:r w:rsidRPr="00E91913">
        <w:rPr>
          <w:rFonts w:ascii="Times New Roman" w:eastAsia="Times New Roman" w:hAnsi="Times New Roman" w:cs="Times New Roman"/>
          <w:sz w:val="24"/>
          <w:szCs w:val="24"/>
          <w:lang w:eastAsia="ru-RU"/>
        </w:rPr>
        <w:t xml:space="preserve"> при обслуживании органов государственной власти и органов местного самоуправления, руководителей организаций, а также перевозки на инкассаторских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(п. 12 в ред. Приказа Минтранса России от 03.05.2018 N 170)</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Перерыв между двумя частями рабочего дня устанавливается не позже чем через пять часов после начала работы.</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w:t>
      </w:r>
      <w:r w:rsidRPr="00E91913">
        <w:rPr>
          <w:rFonts w:ascii="Times New Roman" w:eastAsia="Times New Roman" w:hAnsi="Times New Roman" w:cs="Times New Roman"/>
          <w:sz w:val="24"/>
          <w:szCs w:val="24"/>
          <w:lang w:eastAsia="ru-RU"/>
        </w:rPr>
        <w:lastRenderedPageBreak/>
        <w:t>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w:t>
      </w:r>
      <w:hyperlink w:anchor="p59" w:history="1">
        <w:r w:rsidRPr="00E91913">
          <w:rPr>
            <w:rFonts w:ascii="Times New Roman" w:eastAsia="Times New Roman" w:hAnsi="Times New Roman" w:cs="Times New Roman"/>
            <w:color w:val="0000FF"/>
            <w:sz w:val="24"/>
            <w:szCs w:val="24"/>
            <w:lang w:eastAsia="ru-RU"/>
          </w:rPr>
          <w:t>пунктами 7</w:t>
        </w:r>
      </w:hyperlink>
      <w:r w:rsidRPr="00E91913">
        <w:rPr>
          <w:rFonts w:ascii="Times New Roman" w:eastAsia="Times New Roman" w:hAnsi="Times New Roman" w:cs="Times New Roman"/>
          <w:sz w:val="24"/>
          <w:szCs w:val="24"/>
          <w:lang w:eastAsia="ru-RU"/>
        </w:rPr>
        <w:t xml:space="preserve">, </w:t>
      </w:r>
      <w:hyperlink w:anchor="p67" w:history="1">
        <w:r w:rsidRPr="00E91913">
          <w:rPr>
            <w:rFonts w:ascii="Times New Roman" w:eastAsia="Times New Roman" w:hAnsi="Times New Roman" w:cs="Times New Roman"/>
            <w:color w:val="0000FF"/>
            <w:sz w:val="24"/>
            <w:szCs w:val="24"/>
            <w:lang w:eastAsia="ru-RU"/>
          </w:rPr>
          <w:t>9</w:t>
        </w:r>
      </w:hyperlink>
      <w:r w:rsidRPr="00E91913">
        <w:rPr>
          <w:rFonts w:ascii="Times New Roman" w:eastAsia="Times New Roman" w:hAnsi="Times New Roman" w:cs="Times New Roman"/>
          <w:sz w:val="24"/>
          <w:szCs w:val="24"/>
          <w:lang w:eastAsia="ru-RU"/>
        </w:rPr>
        <w:t xml:space="preserve">, </w:t>
      </w:r>
      <w:hyperlink w:anchor="p68" w:history="1">
        <w:r w:rsidRPr="00E91913">
          <w:rPr>
            <w:rFonts w:ascii="Times New Roman" w:eastAsia="Times New Roman" w:hAnsi="Times New Roman" w:cs="Times New Roman"/>
            <w:color w:val="0000FF"/>
            <w:sz w:val="24"/>
            <w:szCs w:val="24"/>
            <w:lang w:eastAsia="ru-RU"/>
          </w:rPr>
          <w:t>10</w:t>
        </w:r>
      </w:hyperlink>
      <w:r w:rsidRPr="00E91913">
        <w:rPr>
          <w:rFonts w:ascii="Times New Roman" w:eastAsia="Times New Roman" w:hAnsi="Times New Roman" w:cs="Times New Roman"/>
          <w:sz w:val="24"/>
          <w:szCs w:val="24"/>
          <w:lang w:eastAsia="ru-RU"/>
        </w:rPr>
        <w:t xml:space="preserve"> и </w:t>
      </w:r>
      <w:hyperlink w:anchor="p74" w:history="1">
        <w:r w:rsidRPr="00E91913">
          <w:rPr>
            <w:rFonts w:ascii="Times New Roman" w:eastAsia="Times New Roman" w:hAnsi="Times New Roman" w:cs="Times New Roman"/>
            <w:color w:val="0000FF"/>
            <w:sz w:val="24"/>
            <w:szCs w:val="24"/>
            <w:lang w:eastAsia="ru-RU"/>
          </w:rPr>
          <w:t>11</w:t>
        </w:r>
      </w:hyperlink>
      <w:r w:rsidRPr="00E91913">
        <w:rPr>
          <w:rFonts w:ascii="Times New Roman" w:eastAsia="Times New Roman" w:hAnsi="Times New Roman" w:cs="Times New Roman"/>
          <w:sz w:val="24"/>
          <w:szCs w:val="24"/>
          <w:lang w:eastAsia="ru-RU"/>
        </w:rPr>
        <w:t xml:space="preserve"> настоящего Положения.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Время перерыва между двумя частями смены в рабочее время не включается.</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(п. 13 в ред. Приказа Минтранса России от 13.10.2015 N 299)</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13.1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w:t>
      </w:r>
      <w:proofErr w:type="gramStart"/>
      <w:r w:rsidRPr="00E91913">
        <w:rPr>
          <w:rFonts w:ascii="Times New Roman" w:eastAsia="Times New Roman" w:hAnsi="Times New Roman" w:cs="Times New Roman"/>
          <w:sz w:val="24"/>
          <w:szCs w:val="24"/>
          <w:lang w:eastAsia="ru-RU"/>
        </w:rPr>
        <w:t>две и более частей</w:t>
      </w:r>
      <w:proofErr w:type="gramEnd"/>
      <w:r w:rsidRPr="00E91913">
        <w:rPr>
          <w:rFonts w:ascii="Times New Roman" w:eastAsia="Times New Roman" w:hAnsi="Times New Roman" w:cs="Times New Roman"/>
          <w:sz w:val="24"/>
          <w:szCs w:val="24"/>
          <w:lang w:eastAsia="ru-RU"/>
        </w:rPr>
        <w:t>. 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Перерыв между двумя частями рабочего дня устанавливается не позже чем через пять часов после начала работы.</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При разделении рабочего дня (смены) на </w:t>
      </w:r>
      <w:proofErr w:type="gramStart"/>
      <w:r w:rsidRPr="00E91913">
        <w:rPr>
          <w:rFonts w:ascii="Times New Roman" w:eastAsia="Times New Roman" w:hAnsi="Times New Roman" w:cs="Times New Roman"/>
          <w:sz w:val="24"/>
          <w:szCs w:val="24"/>
          <w:lang w:eastAsia="ru-RU"/>
        </w:rPr>
        <w:t>две и более частей</w:t>
      </w:r>
      <w:proofErr w:type="gramEnd"/>
      <w:r w:rsidRPr="00E91913">
        <w:rPr>
          <w:rFonts w:ascii="Times New Roman" w:eastAsia="Times New Roman" w:hAnsi="Times New Roman" w:cs="Times New Roman"/>
          <w:sz w:val="24"/>
          <w:szCs w:val="24"/>
          <w:lang w:eastAsia="ru-RU"/>
        </w:rPr>
        <w:t xml:space="preserve"> один из перерывов должен быть не менее двух часов, а суммарное время перерывов между частями рабочего дня (смены) не может превышать 5 часов.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Время перерыва между частями смены в рабочее время не включается.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При применении норм настоящего пункта при регулировании режима труда и отдыха водителей условия оплаты труда водителей, осуществляющих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не могут быть ухудшены.</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 xml:space="preserve">(п. 13.1 </w:t>
      </w:r>
      <w:proofErr w:type="gramStart"/>
      <w:r w:rsidRPr="00E91913">
        <w:rPr>
          <w:rFonts w:ascii="Times New Roman" w:eastAsia="Times New Roman" w:hAnsi="Times New Roman" w:cs="Times New Roman"/>
          <w:color w:val="000000"/>
          <w:sz w:val="24"/>
          <w:szCs w:val="24"/>
          <w:lang w:eastAsia="ru-RU"/>
        </w:rPr>
        <w:t>введен</w:t>
      </w:r>
      <w:proofErr w:type="gramEnd"/>
      <w:r w:rsidRPr="00E91913">
        <w:rPr>
          <w:rFonts w:ascii="Times New Roman" w:eastAsia="Times New Roman" w:hAnsi="Times New Roman" w:cs="Times New Roman"/>
          <w:color w:val="000000"/>
          <w:sz w:val="24"/>
          <w:szCs w:val="24"/>
          <w:lang w:eastAsia="ru-RU"/>
        </w:rPr>
        <w:t xml:space="preserve"> Приказом Минтранса России от 07.08.2019 N 262)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14.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15. Рабочее время водителя состоит из следующих периодов: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8" w:name="p98"/>
      <w:bookmarkEnd w:id="8"/>
      <w:r w:rsidRPr="00E91913">
        <w:rPr>
          <w:rFonts w:ascii="Times New Roman" w:eastAsia="Times New Roman" w:hAnsi="Times New Roman" w:cs="Times New Roman"/>
          <w:sz w:val="24"/>
          <w:szCs w:val="24"/>
          <w:lang w:eastAsia="ru-RU"/>
        </w:rPr>
        <w:t>а) время управления автомобилем;</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9" w:name="p99"/>
      <w:bookmarkEnd w:id="9"/>
      <w:proofErr w:type="gramStart"/>
      <w:r w:rsidRPr="00E91913">
        <w:rPr>
          <w:rFonts w:ascii="Times New Roman" w:eastAsia="Times New Roman" w:hAnsi="Times New Roman" w:cs="Times New Roman"/>
          <w:sz w:val="24"/>
          <w:szCs w:val="24"/>
          <w:lang w:eastAsia="ru-RU"/>
        </w:rPr>
        <w:lastRenderedPageBreak/>
        <w:t>б) время специальных перерывов для отдыха от управления автомобилем в пути и на конечных пунктах;</w:t>
      </w:r>
      <w:proofErr w:type="gramEnd"/>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0" w:name="p100"/>
      <w:bookmarkEnd w:id="10"/>
      <w:r w:rsidRPr="00E91913">
        <w:rPr>
          <w:rFonts w:ascii="Times New Roman" w:eastAsia="Times New Roman" w:hAnsi="Times New Roman" w:cs="Times New Roman"/>
          <w:sz w:val="24"/>
          <w:szCs w:val="24"/>
          <w:lang w:eastAsia="ru-RU"/>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1" w:name="p101"/>
      <w:bookmarkEnd w:id="11"/>
      <w:r w:rsidRPr="00E91913">
        <w:rPr>
          <w:rFonts w:ascii="Times New Roman" w:eastAsia="Times New Roman" w:hAnsi="Times New Roman" w:cs="Times New Roman"/>
          <w:sz w:val="24"/>
          <w:szCs w:val="24"/>
          <w:lang w:eastAsia="ru-RU"/>
        </w:rPr>
        <w:t>г) время проведения медицинского осмотра водителя перед выездом на линию (предрейсового) и после возвращения с линии (</w:t>
      </w:r>
      <w:proofErr w:type="spellStart"/>
      <w:r w:rsidRPr="00E91913">
        <w:rPr>
          <w:rFonts w:ascii="Times New Roman" w:eastAsia="Times New Roman" w:hAnsi="Times New Roman" w:cs="Times New Roman"/>
          <w:sz w:val="24"/>
          <w:szCs w:val="24"/>
          <w:lang w:eastAsia="ru-RU"/>
        </w:rPr>
        <w:t>послерейсового</w:t>
      </w:r>
      <w:proofErr w:type="spellEnd"/>
      <w:r w:rsidRPr="00E91913">
        <w:rPr>
          <w:rFonts w:ascii="Times New Roman" w:eastAsia="Times New Roman" w:hAnsi="Times New Roman" w:cs="Times New Roman"/>
          <w:sz w:val="24"/>
          <w:szCs w:val="24"/>
          <w:lang w:eastAsia="ru-RU"/>
        </w:rPr>
        <w:t>), а также время следования от рабочего места до места проведения медицинского осмотра и обратно;</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spellStart"/>
      <w:r w:rsidRPr="00E91913">
        <w:rPr>
          <w:rFonts w:ascii="Times New Roman" w:eastAsia="Times New Roman" w:hAnsi="Times New Roman" w:cs="Times New Roman"/>
          <w:color w:val="000000"/>
          <w:sz w:val="24"/>
          <w:szCs w:val="24"/>
          <w:lang w:eastAsia="ru-RU"/>
        </w:rPr>
        <w:t>пп</w:t>
      </w:r>
      <w:proofErr w:type="spellEnd"/>
      <w:r w:rsidRPr="00E91913">
        <w:rPr>
          <w:rFonts w:ascii="Times New Roman" w:eastAsia="Times New Roman" w:hAnsi="Times New Roman" w:cs="Times New Roman"/>
          <w:color w:val="000000"/>
          <w:sz w:val="24"/>
          <w:szCs w:val="24"/>
          <w:lang w:eastAsia="ru-RU"/>
        </w:rPr>
        <w:t>. "г" в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е) время простоев не по вине водителя;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2" w:name="p107"/>
      <w:bookmarkEnd w:id="12"/>
      <w:r w:rsidRPr="00E91913">
        <w:rPr>
          <w:rFonts w:ascii="Times New Roman" w:eastAsia="Times New Roman" w:hAnsi="Times New Roman" w:cs="Times New Roman"/>
          <w:sz w:val="24"/>
          <w:szCs w:val="24"/>
          <w:lang w:eastAsia="ru-RU"/>
        </w:rP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3" w:name="p108"/>
      <w:bookmarkEnd w:id="13"/>
      <w:r w:rsidRPr="00E91913">
        <w:rPr>
          <w:rFonts w:ascii="Times New Roman" w:eastAsia="Times New Roman" w:hAnsi="Times New Roman" w:cs="Times New Roman"/>
          <w:sz w:val="24"/>
          <w:szCs w:val="24"/>
          <w:lang w:eastAsia="ru-RU"/>
        </w:rPr>
        <w:t>и) время присутствия на рабочем месте водителя, когда он не управляет автомобилем, при направлении в рейс двух и более водителей;</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(в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к) время в других случаях, предусмотренных законодательством Российской Федерации.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4" w:name="p112"/>
      <w:bookmarkEnd w:id="14"/>
      <w:r w:rsidRPr="00E91913">
        <w:rPr>
          <w:rFonts w:ascii="Times New Roman" w:eastAsia="Times New Roman" w:hAnsi="Times New Roman" w:cs="Times New Roman"/>
          <w:sz w:val="24"/>
          <w:szCs w:val="24"/>
          <w:lang w:eastAsia="ru-RU"/>
        </w:rPr>
        <w:t xml:space="preserve">16. </w:t>
      </w:r>
      <w:proofErr w:type="gramStart"/>
      <w:r w:rsidRPr="00E91913">
        <w:rPr>
          <w:rFonts w:ascii="Times New Roman" w:eastAsia="Times New Roman" w:hAnsi="Times New Roman" w:cs="Times New Roman"/>
          <w:sz w:val="24"/>
          <w:szCs w:val="24"/>
          <w:lang w:eastAsia="ru-RU"/>
        </w:rPr>
        <w:t xml:space="preserve">Время управления автомобилем (подпункт "а" </w:t>
      </w:r>
      <w:hyperlink w:anchor="p98" w:history="1">
        <w:r w:rsidRPr="00E91913">
          <w:rPr>
            <w:rFonts w:ascii="Times New Roman" w:eastAsia="Times New Roman" w:hAnsi="Times New Roman" w:cs="Times New Roman"/>
            <w:color w:val="0000FF"/>
            <w:sz w:val="24"/>
            <w:szCs w:val="24"/>
            <w:lang w:eastAsia="ru-RU"/>
          </w:rPr>
          <w:t>пункта 15</w:t>
        </w:r>
      </w:hyperlink>
      <w:r w:rsidRPr="00E91913">
        <w:rPr>
          <w:rFonts w:ascii="Times New Roman" w:eastAsia="Times New Roman" w:hAnsi="Times New Roman" w:cs="Times New Roman"/>
          <w:sz w:val="24"/>
          <w:szCs w:val="24"/>
          <w:lang w:eastAsia="ru-RU"/>
        </w:rPr>
        <w:t xml:space="preserve"> Положения) в течение периода ежедневной работы (смены) не может превышать 9 часов (за исключением случаев, предусмотренных в </w:t>
      </w:r>
      <w:hyperlink w:anchor="p113" w:history="1">
        <w:r w:rsidRPr="00E91913">
          <w:rPr>
            <w:rFonts w:ascii="Times New Roman" w:eastAsia="Times New Roman" w:hAnsi="Times New Roman" w:cs="Times New Roman"/>
            <w:color w:val="0000FF"/>
            <w:sz w:val="24"/>
            <w:szCs w:val="24"/>
            <w:lang w:eastAsia="ru-RU"/>
          </w:rPr>
          <w:t>пунктах 17,</w:t>
        </w:r>
      </w:hyperlink>
      <w:r w:rsidRPr="00E91913">
        <w:rPr>
          <w:rFonts w:ascii="Times New Roman" w:eastAsia="Times New Roman" w:hAnsi="Times New Roman" w:cs="Times New Roman"/>
          <w:sz w:val="24"/>
          <w:szCs w:val="24"/>
          <w:lang w:eastAsia="ru-RU"/>
        </w:rPr>
        <w:t xml:space="preserve"> </w:t>
      </w:r>
      <w:hyperlink w:anchor="p116" w:history="1">
        <w:r w:rsidRPr="00E91913">
          <w:rPr>
            <w:rFonts w:ascii="Times New Roman" w:eastAsia="Times New Roman" w:hAnsi="Times New Roman" w:cs="Times New Roman"/>
            <w:color w:val="0000FF"/>
            <w:sz w:val="24"/>
            <w:szCs w:val="24"/>
            <w:lang w:eastAsia="ru-RU"/>
          </w:rPr>
          <w:t>18</w:t>
        </w:r>
      </w:hyperlink>
      <w:r w:rsidRPr="00E91913">
        <w:rPr>
          <w:rFonts w:ascii="Times New Roman" w:eastAsia="Times New Roman" w:hAnsi="Times New Roman" w:cs="Times New Roman"/>
          <w:sz w:val="24"/>
          <w:szCs w:val="24"/>
          <w:lang w:eastAsia="ru-RU"/>
        </w:rPr>
        <w:t xml:space="preserve"> Положения),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roofErr w:type="gramEnd"/>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5" w:name="p113"/>
      <w:bookmarkEnd w:id="15"/>
      <w:r w:rsidRPr="00E91913">
        <w:rPr>
          <w:rFonts w:ascii="Times New Roman" w:eastAsia="Times New Roman" w:hAnsi="Times New Roman" w:cs="Times New Roman"/>
          <w:sz w:val="24"/>
          <w:szCs w:val="24"/>
          <w:lang w:eastAsia="ru-RU"/>
        </w:rPr>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03.05.2018 N 170)</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6" w:name="p116"/>
      <w:bookmarkEnd w:id="16"/>
      <w:r w:rsidRPr="00E91913">
        <w:rPr>
          <w:rFonts w:ascii="Times New Roman" w:eastAsia="Times New Roman" w:hAnsi="Times New Roman" w:cs="Times New Roman"/>
          <w:sz w:val="24"/>
          <w:szCs w:val="24"/>
          <w:lang w:eastAsia="ru-RU"/>
        </w:rP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19.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w:anchor="p99" w:history="1">
        <w:r w:rsidRPr="00E91913">
          <w:rPr>
            <w:rFonts w:ascii="Times New Roman" w:eastAsia="Times New Roman" w:hAnsi="Times New Roman" w:cs="Times New Roman"/>
            <w:color w:val="0000FF"/>
            <w:sz w:val="24"/>
            <w:szCs w:val="24"/>
            <w:lang w:eastAsia="ru-RU"/>
          </w:rPr>
          <w:t>подпункт "б" пункта 15</w:t>
        </w:r>
      </w:hyperlink>
      <w:r w:rsidRPr="00E91913">
        <w:rPr>
          <w:rFonts w:ascii="Times New Roman" w:eastAsia="Times New Roman" w:hAnsi="Times New Roman" w:cs="Times New Roman"/>
          <w:sz w:val="24"/>
          <w:szCs w:val="24"/>
          <w:lang w:eastAsia="ru-RU"/>
        </w:rPr>
        <w:t xml:space="preserve">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w:anchor="p144" w:history="1">
        <w:r w:rsidRPr="00E91913">
          <w:rPr>
            <w:rFonts w:ascii="Times New Roman" w:eastAsia="Times New Roman" w:hAnsi="Times New Roman" w:cs="Times New Roman"/>
            <w:color w:val="0000FF"/>
            <w:sz w:val="24"/>
            <w:szCs w:val="24"/>
            <w:lang w:eastAsia="ru-RU"/>
          </w:rPr>
          <w:t>(пункт 25</w:t>
        </w:r>
      </w:hyperlink>
      <w:r w:rsidRPr="00E91913">
        <w:rPr>
          <w:rFonts w:ascii="Times New Roman" w:eastAsia="Times New Roman" w:hAnsi="Times New Roman" w:cs="Times New Roman"/>
          <w:sz w:val="24"/>
          <w:szCs w:val="24"/>
          <w:lang w:eastAsia="ru-RU"/>
        </w:rPr>
        <w:t xml:space="preserve"> Положения), специальный перерыв не предоставляется.</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Приказов Минтранса России от 24.12.2013 N 484, от 03.05.2018 N 170)</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lastRenderedPageBreak/>
        <w:t xml:space="preserve">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w:anchor="p54" w:history="1">
        <w:r w:rsidRPr="00E91913">
          <w:rPr>
            <w:rFonts w:ascii="Times New Roman" w:eastAsia="Times New Roman" w:hAnsi="Times New Roman" w:cs="Times New Roman"/>
            <w:color w:val="0000FF"/>
            <w:sz w:val="24"/>
            <w:szCs w:val="24"/>
            <w:lang w:eastAsia="ru-RU"/>
          </w:rPr>
          <w:t>(пункт 5</w:t>
        </w:r>
      </w:hyperlink>
      <w:r w:rsidRPr="00E91913">
        <w:rPr>
          <w:rFonts w:ascii="Times New Roman" w:eastAsia="Times New Roman" w:hAnsi="Times New Roman" w:cs="Times New Roman"/>
          <w:sz w:val="24"/>
          <w:szCs w:val="24"/>
          <w:lang w:eastAsia="ru-RU"/>
        </w:rPr>
        <w:t xml:space="preserve"> Положения).</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20. Состав и продолжительность подготовительно-заключительных работ, включаемых в подготовительно-заключительное время </w:t>
      </w:r>
      <w:hyperlink w:anchor="p100" w:history="1">
        <w:r w:rsidRPr="00E91913">
          <w:rPr>
            <w:rFonts w:ascii="Times New Roman" w:eastAsia="Times New Roman" w:hAnsi="Times New Roman" w:cs="Times New Roman"/>
            <w:color w:val="0000FF"/>
            <w:sz w:val="24"/>
            <w:szCs w:val="24"/>
            <w:lang w:eastAsia="ru-RU"/>
          </w:rPr>
          <w:t>(подпункт "в"</w:t>
        </w:r>
      </w:hyperlink>
      <w:r w:rsidRPr="00E91913">
        <w:rPr>
          <w:rFonts w:ascii="Times New Roman" w:eastAsia="Times New Roman" w:hAnsi="Times New Roman" w:cs="Times New Roman"/>
          <w:sz w:val="24"/>
          <w:szCs w:val="24"/>
          <w:lang w:eastAsia="ru-RU"/>
        </w:rPr>
        <w:t xml:space="preserve"> пункта 15 Положения), и продолжительность времени проведения медицинского осмотра водителя </w:t>
      </w:r>
      <w:hyperlink w:anchor="p101" w:history="1">
        <w:r w:rsidRPr="00E91913">
          <w:rPr>
            <w:rFonts w:ascii="Times New Roman" w:eastAsia="Times New Roman" w:hAnsi="Times New Roman" w:cs="Times New Roman"/>
            <w:color w:val="0000FF"/>
            <w:sz w:val="24"/>
            <w:szCs w:val="24"/>
            <w:lang w:eastAsia="ru-RU"/>
          </w:rPr>
          <w:t>(подпункт "г"</w:t>
        </w:r>
      </w:hyperlink>
      <w:r w:rsidRPr="00E91913">
        <w:rPr>
          <w:rFonts w:ascii="Times New Roman" w:eastAsia="Times New Roman" w:hAnsi="Times New Roman" w:cs="Times New Roman"/>
          <w:sz w:val="24"/>
          <w:szCs w:val="24"/>
          <w:lang w:eastAsia="ru-RU"/>
        </w:rPr>
        <w:t xml:space="preserve"> пункта 15 Положения) устанавливаются работодателем с учетом мнения представительного органа работников организации.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21. Время охраны груза и автомобиля </w:t>
      </w:r>
      <w:hyperlink w:anchor="p107" w:history="1">
        <w:r w:rsidRPr="00E91913">
          <w:rPr>
            <w:rFonts w:ascii="Times New Roman" w:eastAsia="Times New Roman" w:hAnsi="Times New Roman" w:cs="Times New Roman"/>
            <w:color w:val="0000FF"/>
            <w:sz w:val="24"/>
            <w:szCs w:val="24"/>
            <w:lang w:eastAsia="ru-RU"/>
          </w:rPr>
          <w:t>(подпункт "з"</w:t>
        </w:r>
      </w:hyperlink>
      <w:r w:rsidRPr="00E91913">
        <w:rPr>
          <w:rFonts w:ascii="Times New Roman" w:eastAsia="Times New Roman" w:hAnsi="Times New Roman" w:cs="Times New Roman"/>
          <w:sz w:val="24"/>
          <w:szCs w:val="24"/>
          <w:lang w:eastAsia="ru-RU"/>
        </w:rPr>
        <w:t xml:space="preserve"> пункта 15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hyperlink w:anchor="p108" w:history="1">
        <w:r w:rsidRPr="00E91913">
          <w:rPr>
            <w:rFonts w:ascii="Times New Roman" w:eastAsia="Times New Roman" w:hAnsi="Times New Roman" w:cs="Times New Roman"/>
            <w:color w:val="0000FF"/>
            <w:sz w:val="24"/>
            <w:szCs w:val="24"/>
            <w:lang w:eastAsia="ru-RU"/>
          </w:rPr>
          <w:t>(подпункт "и"</w:t>
        </w:r>
      </w:hyperlink>
      <w:r w:rsidRPr="00E91913">
        <w:rPr>
          <w:rFonts w:ascii="Times New Roman" w:eastAsia="Times New Roman" w:hAnsi="Times New Roman" w:cs="Times New Roman"/>
          <w:sz w:val="24"/>
          <w:szCs w:val="24"/>
          <w:lang w:eastAsia="ru-RU"/>
        </w:rPr>
        <w:t xml:space="preserve"> пункта 15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в</w:t>
      </w:r>
      <w:proofErr w:type="gramEnd"/>
      <w:r w:rsidRPr="00E91913">
        <w:rPr>
          <w:rFonts w:ascii="Times New Roman" w:eastAsia="Times New Roman" w:hAnsi="Times New Roman" w:cs="Times New Roman"/>
          <w:color w:val="000000"/>
          <w:sz w:val="24"/>
          <w:szCs w:val="24"/>
          <w:lang w:eastAsia="ru-RU"/>
        </w:rPr>
        <w:t xml:space="preserve">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23. Применение сверхурочных работ допускается в случаях и порядке, предусмотренных статьей 99 Трудового кодекса Российской Федерации.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подпунктами 1, 3 части второй статьи 99 Трудового кодекса Российской Федерации.</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Сверхурочные работы не должны превышать для каждого водителя четырех часов в течение двух дней подряд и 120 часов в год.</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proofErr w:type="gramStart"/>
      <w:r w:rsidRPr="00E91913">
        <w:rPr>
          <w:rFonts w:ascii="Times New Roman" w:eastAsia="Times New Roman" w:hAnsi="Times New Roman" w:cs="Times New Roman"/>
          <w:sz w:val="24"/>
          <w:szCs w:val="24"/>
          <w:lang w:eastAsia="ru-RU"/>
        </w:rPr>
        <w:t>При привлечении водителя, осуществляющего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в связи с производственной необходимостью к выполнению работ в период перерыва между частями рабочего дня с учетом максимальной продолжительности, данная работа (осуществляемая за пределами рабочего времени) является сверхурочной.</w:t>
      </w:r>
      <w:proofErr w:type="gramEnd"/>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(абзац введен Приказом Минтранса России от 07.08.2019 N 262)</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Arial" w:eastAsia="Times New Roman" w:hAnsi="Arial" w:cs="Arial"/>
          <w:b/>
          <w:bCs/>
          <w:sz w:val="24"/>
          <w:szCs w:val="24"/>
          <w:lang w:eastAsia="ru-RU"/>
        </w:rPr>
        <w:t>III. Время отдыха</w:t>
      </w:r>
    </w:p>
    <w:p w:rsidR="00E91913" w:rsidRPr="00E91913" w:rsidRDefault="00E91913" w:rsidP="00E91913">
      <w:pPr>
        <w:spacing w:after="0" w:line="240" w:lineRule="auto"/>
        <w:jc w:val="center"/>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(в ред. Приказа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xml:space="preserve">Время предоставления перерыва для отдыха и питания и его конкретная продолжительность (общая продолжительность перерывов) устанавливаются </w:t>
      </w:r>
      <w:r w:rsidRPr="00E91913">
        <w:rPr>
          <w:rFonts w:ascii="Times New Roman" w:eastAsia="Times New Roman" w:hAnsi="Times New Roman" w:cs="Times New Roman"/>
          <w:sz w:val="24"/>
          <w:szCs w:val="24"/>
          <w:lang w:eastAsia="ru-RU"/>
        </w:rPr>
        <w:lastRenderedPageBreak/>
        <w:t>работодателем с учетом мнения представительного органа работников или по соглашению между работником и работодателем.</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bookmarkStart w:id="17" w:name="p144"/>
      <w:bookmarkEnd w:id="17"/>
      <w:r w:rsidRPr="00E91913">
        <w:rPr>
          <w:rFonts w:ascii="Times New Roman" w:eastAsia="Times New Roman" w:hAnsi="Times New Roman" w:cs="Times New Roman"/>
          <w:sz w:val="24"/>
          <w:szCs w:val="24"/>
          <w:lang w:eastAsia="ru-RU"/>
        </w:rPr>
        <w:t xml:space="preserve">25. Продолжительность ежедневного (междусменного) отдыха вместе </w:t>
      </w:r>
      <w:proofErr w:type="gramStart"/>
      <w:r w:rsidRPr="00E91913">
        <w:rPr>
          <w:rFonts w:ascii="Times New Roman" w:eastAsia="Times New Roman" w:hAnsi="Times New Roman" w:cs="Times New Roman"/>
          <w:sz w:val="24"/>
          <w:szCs w:val="24"/>
          <w:lang w:eastAsia="ru-RU"/>
        </w:rPr>
        <w:t>с</w:t>
      </w:r>
      <w:proofErr w:type="gramEnd"/>
      <w:r w:rsidRPr="00E91913">
        <w:rPr>
          <w:rFonts w:ascii="Times New Roman" w:eastAsia="Times New Roman" w:hAnsi="Times New Roman" w:cs="Times New Roman"/>
          <w:sz w:val="24"/>
          <w:szCs w:val="24"/>
          <w:lang w:eastAsia="ru-RU"/>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При суммированном учете рабочего времени продолжительность ежедневного (междусменного) отдыха должна быть не менее 12 часов.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Абзац исключен. - Приказ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proofErr w:type="gramStart"/>
      <w:r w:rsidRPr="00E91913">
        <w:rPr>
          <w:rFonts w:ascii="Times New Roman" w:eastAsia="Times New Roman" w:hAnsi="Times New Roman" w:cs="Times New Roman"/>
          <w:sz w:val="24"/>
          <w:szCs w:val="24"/>
          <w:lang w:eastAsia="ru-RU"/>
        </w:rP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w:t>
      </w:r>
      <w:proofErr w:type="gramEnd"/>
      <w:r w:rsidRPr="00E91913">
        <w:rPr>
          <w:rFonts w:ascii="Times New Roman" w:eastAsia="Times New Roman" w:hAnsi="Times New Roman" w:cs="Times New Roman"/>
          <w:sz w:val="24"/>
          <w:szCs w:val="24"/>
          <w:lang w:eastAsia="ru-RU"/>
        </w:rPr>
        <w:t xml:space="preserve"> согласованию с выборным органом первичной профсоюзной организации, а при его отсутствии - иным представительным органом работников.</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(абзац введен Приказом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w:t>
      </w:r>
      <w:proofErr w:type="gramStart"/>
      <w:r w:rsidRPr="00E91913">
        <w:rPr>
          <w:rFonts w:ascii="Times New Roman" w:eastAsia="Times New Roman" w:hAnsi="Times New Roman" w:cs="Times New Roman"/>
          <w:color w:val="000000"/>
          <w:sz w:val="24"/>
          <w:szCs w:val="24"/>
          <w:lang w:eastAsia="ru-RU"/>
        </w:rPr>
        <w:t>а</w:t>
      </w:r>
      <w:proofErr w:type="gramEnd"/>
      <w:r w:rsidRPr="00E91913">
        <w:rPr>
          <w:rFonts w:ascii="Times New Roman" w:eastAsia="Times New Roman" w:hAnsi="Times New Roman" w:cs="Times New Roman"/>
          <w:color w:val="000000"/>
          <w:sz w:val="24"/>
          <w:szCs w:val="24"/>
          <w:lang w:eastAsia="ru-RU"/>
        </w:rPr>
        <w:t>бзац введен Приказом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proofErr w:type="gramStart"/>
      <w:r w:rsidRPr="00E91913">
        <w:rPr>
          <w:rFonts w:ascii="Times New Roman" w:eastAsia="Times New Roman" w:hAnsi="Times New Roman" w:cs="Times New Roman"/>
          <w:sz w:val="24"/>
          <w:szCs w:val="24"/>
          <w:lang w:eastAsia="ru-RU"/>
        </w:rPr>
        <w:t>На междугородных перевозках при наступлении ежедневного (междусменного) отдыха водителя на участке дороги, где отсутствуют места стоянки, оборудованные дорожными знаками 5.29, 6.4, 7.9, 7.11 согласно приложению N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 &lt;1&gt;, водитель вправе, с учетом предельных значений нормативов по времени работы и времени</w:t>
      </w:r>
      <w:proofErr w:type="gramEnd"/>
      <w:r w:rsidRPr="00E91913">
        <w:rPr>
          <w:rFonts w:ascii="Times New Roman" w:eastAsia="Times New Roman" w:hAnsi="Times New Roman" w:cs="Times New Roman"/>
          <w:sz w:val="24"/>
          <w:szCs w:val="24"/>
          <w:lang w:eastAsia="ru-RU"/>
        </w:rPr>
        <w:t xml:space="preserve"> ежедневного (междусменного) отдыха, </w:t>
      </w:r>
      <w:proofErr w:type="gramStart"/>
      <w:r w:rsidRPr="00E91913">
        <w:rPr>
          <w:rFonts w:ascii="Times New Roman" w:eastAsia="Times New Roman" w:hAnsi="Times New Roman" w:cs="Times New Roman"/>
          <w:sz w:val="24"/>
          <w:szCs w:val="24"/>
          <w:lang w:eastAsia="ru-RU"/>
        </w:rPr>
        <w:t>установленных</w:t>
      </w:r>
      <w:proofErr w:type="gramEnd"/>
      <w:r w:rsidRPr="00E91913">
        <w:rPr>
          <w:rFonts w:ascii="Times New Roman" w:eastAsia="Times New Roman" w:hAnsi="Times New Roman" w:cs="Times New Roman"/>
          <w:sz w:val="24"/>
          <w:szCs w:val="24"/>
          <w:lang w:eastAsia="ru-RU"/>
        </w:rPr>
        <w:t xml:space="preserve"> настоящим Положением, следовать до ближайшего места стоянки, обозначенного вышеуказанными дорожными знаками.</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(абзац введен Приказом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proofErr w:type="gramStart"/>
      <w:r w:rsidRPr="00E91913">
        <w:rPr>
          <w:rFonts w:ascii="Times New Roman" w:eastAsia="Times New Roman" w:hAnsi="Times New Roman" w:cs="Times New Roman"/>
          <w:sz w:val="24"/>
          <w:szCs w:val="24"/>
          <w:lang w:eastAsia="ru-RU"/>
        </w:rPr>
        <w:t>&lt;1&gt;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w:t>
      </w:r>
      <w:proofErr w:type="gramEnd"/>
      <w:r w:rsidRPr="00E91913">
        <w:rPr>
          <w:rFonts w:ascii="Times New Roman" w:eastAsia="Times New Roman" w:hAnsi="Times New Roman" w:cs="Times New Roman"/>
          <w:sz w:val="24"/>
          <w:szCs w:val="24"/>
          <w:lang w:eastAsia="ru-RU"/>
        </w:rPr>
        <w:t xml:space="preserve"> 2006, N 11, ст. 1179; 2008, N 8, ст. 741; N 17, ст. 1882; 2009, N 2, ст. 233; N 5, ст. 610; 2010, N 9, ст. 976; N 20, ст. 2471; 2011, N 42, ст. 5922; 2012, N 1, ст. 154; N 15, ст. 1780; N 30, ст. 4289; N 47, ст. 6505; 2013, N 5, ст. 371, ст. 404; N 24, ст. 2999; N 29, ст. 3966; N 31, ст. 4218; N 4, ст. 5194; N 52 (ч. II), ст. 7173.</w:t>
      </w:r>
    </w:p>
    <w:p w:rsidR="00E91913" w:rsidRPr="00E91913" w:rsidRDefault="00E91913" w:rsidP="00E91913">
      <w:pPr>
        <w:spacing w:after="0" w:line="240" w:lineRule="auto"/>
        <w:jc w:val="both"/>
        <w:rPr>
          <w:rFonts w:ascii="Verdana" w:eastAsia="Times New Roman" w:hAnsi="Verdana" w:cs="Times New Roman"/>
          <w:color w:val="000000"/>
          <w:sz w:val="21"/>
          <w:szCs w:val="21"/>
          <w:lang w:eastAsia="ru-RU"/>
        </w:rPr>
      </w:pPr>
      <w:r w:rsidRPr="00E91913">
        <w:rPr>
          <w:rFonts w:ascii="Times New Roman" w:eastAsia="Times New Roman" w:hAnsi="Times New Roman" w:cs="Times New Roman"/>
          <w:color w:val="000000"/>
          <w:sz w:val="24"/>
          <w:szCs w:val="24"/>
          <w:lang w:eastAsia="ru-RU"/>
        </w:rPr>
        <w:t>(сноска введена Приказом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 </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lastRenderedPageBreak/>
        <w:t>27.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28. Исключен. - Приказ Минтранса России от 24.12.2013 N 484.</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28. Привлечение водителя к работе в выходной день, установленный для него графиком работы (сменности), производится в случаях, предусмотренных статьей 113 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E91913" w:rsidRPr="00E91913" w:rsidRDefault="00E91913" w:rsidP="00E91913">
      <w:pPr>
        <w:spacing w:after="0" w:line="240" w:lineRule="auto"/>
        <w:ind w:firstLine="540"/>
        <w:jc w:val="both"/>
        <w:rPr>
          <w:rFonts w:ascii="Verdana" w:eastAsia="Times New Roman" w:hAnsi="Verdana" w:cs="Times New Roman"/>
          <w:sz w:val="21"/>
          <w:szCs w:val="21"/>
          <w:lang w:eastAsia="ru-RU"/>
        </w:rPr>
      </w:pPr>
      <w:r w:rsidRPr="00E91913">
        <w:rPr>
          <w:rFonts w:ascii="Times New Roman" w:eastAsia="Times New Roman" w:hAnsi="Times New Roman" w:cs="Times New Roman"/>
          <w:sz w:val="24"/>
          <w:szCs w:val="24"/>
          <w:lang w:eastAsia="ru-RU"/>
        </w:rPr>
        <w:t>29. Работа водителей в нерабочие праздничные дни допускается в случаях, предусмотренных статьей 113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590FDA" w:rsidRPr="00E91913" w:rsidRDefault="00E91913" w:rsidP="00E91913">
      <w:pPr>
        <w:spacing w:after="0" w:line="240" w:lineRule="auto"/>
        <w:jc w:val="both"/>
      </w:pPr>
      <w:r w:rsidRPr="00E91913">
        <w:rPr>
          <w:rFonts w:ascii="Times New Roman" w:eastAsia="Times New Roman" w:hAnsi="Times New Roman" w:cs="Times New Roman"/>
          <w:color w:val="000000"/>
          <w:sz w:val="24"/>
          <w:szCs w:val="24"/>
          <w:lang w:eastAsia="ru-RU"/>
        </w:rPr>
        <w:t>(в ред. Приказа Минтранса России от 24.12.2013 N 484)</w:t>
      </w:r>
    </w:p>
    <w:sectPr w:rsidR="00590FDA" w:rsidRPr="00E919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93" w:rsidRDefault="008F5393" w:rsidP="00E91913">
      <w:pPr>
        <w:spacing w:after="0" w:line="240" w:lineRule="auto"/>
      </w:pPr>
      <w:r>
        <w:separator/>
      </w:r>
    </w:p>
  </w:endnote>
  <w:endnote w:type="continuationSeparator" w:id="0">
    <w:p w:rsidR="008F5393" w:rsidRDefault="008F5393" w:rsidP="00E9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27114"/>
      <w:docPartObj>
        <w:docPartGallery w:val="Page Numbers (Bottom of Page)"/>
        <w:docPartUnique/>
      </w:docPartObj>
    </w:sdtPr>
    <w:sdtContent>
      <w:p w:rsidR="00E91913" w:rsidRDefault="00E91913">
        <w:pPr>
          <w:pStyle w:val="a7"/>
          <w:jc w:val="right"/>
        </w:pPr>
        <w:r>
          <w:fldChar w:fldCharType="begin"/>
        </w:r>
        <w:r>
          <w:instrText>PAGE   \* MERGEFORMAT</w:instrText>
        </w:r>
        <w:r>
          <w:fldChar w:fldCharType="separate"/>
        </w:r>
        <w:r w:rsidR="002B776E">
          <w:rPr>
            <w:noProof/>
          </w:rPr>
          <w:t>1</w:t>
        </w:r>
        <w:r>
          <w:fldChar w:fldCharType="end"/>
        </w:r>
      </w:p>
    </w:sdtContent>
  </w:sdt>
  <w:p w:rsidR="00E91913" w:rsidRDefault="00E919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93" w:rsidRDefault="008F5393" w:rsidP="00E91913">
      <w:pPr>
        <w:spacing w:after="0" w:line="240" w:lineRule="auto"/>
      </w:pPr>
      <w:r>
        <w:separator/>
      </w:r>
    </w:p>
  </w:footnote>
  <w:footnote w:type="continuationSeparator" w:id="0">
    <w:p w:rsidR="008F5393" w:rsidRDefault="008F5393" w:rsidP="00E9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32"/>
    <w:multiLevelType w:val="multilevel"/>
    <w:tmpl w:val="EE1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4232"/>
    <w:multiLevelType w:val="multilevel"/>
    <w:tmpl w:val="88C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3C"/>
    <w:rsid w:val="00064EBA"/>
    <w:rsid w:val="002B776E"/>
    <w:rsid w:val="003D2B3C"/>
    <w:rsid w:val="00590FDA"/>
    <w:rsid w:val="006D46A9"/>
    <w:rsid w:val="008F5393"/>
    <w:rsid w:val="00E9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B3C"/>
    <w:rPr>
      <w:rFonts w:ascii="Tahoma" w:hAnsi="Tahoma" w:cs="Tahoma"/>
      <w:sz w:val="16"/>
      <w:szCs w:val="16"/>
    </w:rPr>
  </w:style>
  <w:style w:type="paragraph" w:styleId="a5">
    <w:name w:val="header"/>
    <w:basedOn w:val="a"/>
    <w:link w:val="a6"/>
    <w:uiPriority w:val="99"/>
    <w:unhideWhenUsed/>
    <w:rsid w:val="00E91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1913"/>
  </w:style>
  <w:style w:type="paragraph" w:styleId="a7">
    <w:name w:val="footer"/>
    <w:basedOn w:val="a"/>
    <w:link w:val="a8"/>
    <w:uiPriority w:val="99"/>
    <w:unhideWhenUsed/>
    <w:rsid w:val="00E91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1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B3C"/>
    <w:rPr>
      <w:rFonts w:ascii="Tahoma" w:hAnsi="Tahoma" w:cs="Tahoma"/>
      <w:sz w:val="16"/>
      <w:szCs w:val="16"/>
    </w:rPr>
  </w:style>
  <w:style w:type="paragraph" w:styleId="a5">
    <w:name w:val="header"/>
    <w:basedOn w:val="a"/>
    <w:link w:val="a6"/>
    <w:uiPriority w:val="99"/>
    <w:unhideWhenUsed/>
    <w:rsid w:val="00E91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1913"/>
  </w:style>
  <w:style w:type="paragraph" w:styleId="a7">
    <w:name w:val="footer"/>
    <w:basedOn w:val="a"/>
    <w:link w:val="a8"/>
    <w:uiPriority w:val="99"/>
    <w:unhideWhenUsed/>
    <w:rsid w:val="00E91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945">
      <w:bodyDiv w:val="1"/>
      <w:marLeft w:val="0"/>
      <w:marRight w:val="0"/>
      <w:marTop w:val="0"/>
      <w:marBottom w:val="0"/>
      <w:divBdr>
        <w:top w:val="none" w:sz="0" w:space="0" w:color="auto"/>
        <w:left w:val="none" w:sz="0" w:space="0" w:color="auto"/>
        <w:bottom w:val="none" w:sz="0" w:space="0" w:color="auto"/>
        <w:right w:val="none" w:sz="0" w:space="0" w:color="auto"/>
      </w:divBdr>
      <w:divsChild>
        <w:div w:id="1040671949">
          <w:marLeft w:val="0"/>
          <w:marRight w:val="0"/>
          <w:marTop w:val="0"/>
          <w:marBottom w:val="225"/>
          <w:divBdr>
            <w:top w:val="none" w:sz="0" w:space="0" w:color="auto"/>
            <w:left w:val="none" w:sz="0" w:space="0" w:color="auto"/>
            <w:bottom w:val="none" w:sz="0" w:space="0" w:color="auto"/>
            <w:right w:val="none" w:sz="0" w:space="0" w:color="auto"/>
          </w:divBdr>
          <w:divsChild>
            <w:div w:id="1032389036">
              <w:marLeft w:val="0"/>
              <w:marRight w:val="0"/>
              <w:marTop w:val="0"/>
              <w:marBottom w:val="0"/>
              <w:divBdr>
                <w:top w:val="none" w:sz="0" w:space="0" w:color="auto"/>
                <w:left w:val="none" w:sz="0" w:space="0" w:color="auto"/>
                <w:bottom w:val="none" w:sz="0" w:space="0" w:color="auto"/>
                <w:right w:val="none" w:sz="0" w:space="0" w:color="auto"/>
              </w:divBdr>
              <w:divsChild>
                <w:div w:id="534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583">
          <w:marLeft w:val="0"/>
          <w:marRight w:val="0"/>
          <w:marTop w:val="0"/>
          <w:marBottom w:val="0"/>
          <w:divBdr>
            <w:top w:val="none" w:sz="0" w:space="0" w:color="auto"/>
            <w:left w:val="none" w:sz="0" w:space="0" w:color="auto"/>
            <w:bottom w:val="none" w:sz="0" w:space="0" w:color="auto"/>
            <w:right w:val="none" w:sz="0" w:space="0" w:color="auto"/>
          </w:divBdr>
          <w:divsChild>
            <w:div w:id="1094280829">
              <w:marLeft w:val="0"/>
              <w:marRight w:val="0"/>
              <w:marTop w:val="0"/>
              <w:marBottom w:val="0"/>
              <w:divBdr>
                <w:top w:val="none" w:sz="0" w:space="0" w:color="auto"/>
                <w:left w:val="none" w:sz="0" w:space="0" w:color="auto"/>
                <w:bottom w:val="none" w:sz="0" w:space="0" w:color="auto"/>
                <w:right w:val="none" w:sz="0" w:space="0" w:color="auto"/>
              </w:divBdr>
              <w:divsChild>
                <w:div w:id="6685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7264">
          <w:marLeft w:val="0"/>
          <w:marRight w:val="0"/>
          <w:marTop w:val="0"/>
          <w:marBottom w:val="0"/>
          <w:divBdr>
            <w:top w:val="none" w:sz="0" w:space="0" w:color="auto"/>
            <w:left w:val="none" w:sz="0" w:space="0" w:color="auto"/>
            <w:bottom w:val="none" w:sz="0" w:space="0" w:color="auto"/>
            <w:right w:val="none" w:sz="0" w:space="0" w:color="auto"/>
          </w:divBdr>
          <w:divsChild>
            <w:div w:id="1484661540">
              <w:marLeft w:val="0"/>
              <w:marRight w:val="0"/>
              <w:marTop w:val="0"/>
              <w:marBottom w:val="0"/>
              <w:divBdr>
                <w:top w:val="none" w:sz="0" w:space="0" w:color="auto"/>
                <w:left w:val="none" w:sz="0" w:space="0" w:color="auto"/>
                <w:bottom w:val="none" w:sz="0" w:space="0" w:color="auto"/>
                <w:right w:val="none" w:sz="0" w:space="0" w:color="auto"/>
              </w:divBdr>
              <w:divsChild>
                <w:div w:id="12098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3069">
      <w:bodyDiv w:val="1"/>
      <w:marLeft w:val="0"/>
      <w:marRight w:val="0"/>
      <w:marTop w:val="0"/>
      <w:marBottom w:val="0"/>
      <w:divBdr>
        <w:top w:val="none" w:sz="0" w:space="0" w:color="auto"/>
        <w:left w:val="none" w:sz="0" w:space="0" w:color="auto"/>
        <w:bottom w:val="none" w:sz="0" w:space="0" w:color="auto"/>
        <w:right w:val="none" w:sz="0" w:space="0" w:color="auto"/>
      </w:divBdr>
      <w:divsChild>
        <w:div w:id="369845548">
          <w:marLeft w:val="0"/>
          <w:marRight w:val="0"/>
          <w:marTop w:val="0"/>
          <w:marBottom w:val="0"/>
          <w:divBdr>
            <w:top w:val="none" w:sz="0" w:space="0" w:color="auto"/>
            <w:left w:val="none" w:sz="0" w:space="0" w:color="auto"/>
            <w:bottom w:val="none" w:sz="0" w:space="0" w:color="auto"/>
            <w:right w:val="none" w:sz="0" w:space="0" w:color="auto"/>
          </w:divBdr>
        </w:div>
        <w:div w:id="1639339152">
          <w:marLeft w:val="0"/>
          <w:marRight w:val="0"/>
          <w:marTop w:val="0"/>
          <w:marBottom w:val="0"/>
          <w:divBdr>
            <w:top w:val="none" w:sz="0" w:space="0" w:color="auto"/>
            <w:left w:val="none" w:sz="0" w:space="0" w:color="auto"/>
            <w:bottom w:val="none" w:sz="0" w:space="0" w:color="auto"/>
            <w:right w:val="none" w:sz="0" w:space="0" w:color="auto"/>
          </w:divBdr>
          <w:divsChild>
            <w:div w:id="1358771580">
              <w:marLeft w:val="0"/>
              <w:marRight w:val="0"/>
              <w:marTop w:val="0"/>
              <w:marBottom w:val="0"/>
              <w:divBdr>
                <w:top w:val="none" w:sz="0" w:space="0" w:color="auto"/>
                <w:left w:val="none" w:sz="0" w:space="0" w:color="auto"/>
                <w:bottom w:val="none" w:sz="0" w:space="0" w:color="auto"/>
                <w:right w:val="none" w:sz="0" w:space="0" w:color="auto"/>
              </w:divBdr>
              <w:divsChild>
                <w:div w:id="14999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1541">
          <w:marLeft w:val="0"/>
          <w:marRight w:val="0"/>
          <w:marTop w:val="0"/>
          <w:marBottom w:val="0"/>
          <w:divBdr>
            <w:top w:val="none" w:sz="0" w:space="0" w:color="auto"/>
            <w:left w:val="none" w:sz="0" w:space="0" w:color="auto"/>
            <w:bottom w:val="none" w:sz="0" w:space="0" w:color="auto"/>
            <w:right w:val="none" w:sz="0" w:space="0" w:color="auto"/>
          </w:divBdr>
          <w:divsChild>
            <w:div w:id="407122205">
              <w:marLeft w:val="0"/>
              <w:marRight w:val="0"/>
              <w:marTop w:val="0"/>
              <w:marBottom w:val="0"/>
              <w:divBdr>
                <w:top w:val="none" w:sz="0" w:space="0" w:color="auto"/>
                <w:left w:val="none" w:sz="0" w:space="0" w:color="auto"/>
                <w:bottom w:val="none" w:sz="0" w:space="0" w:color="auto"/>
                <w:right w:val="none" w:sz="0" w:space="0" w:color="auto"/>
              </w:divBdr>
              <w:divsChild>
                <w:div w:id="515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0339">
          <w:marLeft w:val="0"/>
          <w:marRight w:val="0"/>
          <w:marTop w:val="0"/>
          <w:marBottom w:val="0"/>
          <w:divBdr>
            <w:top w:val="none" w:sz="0" w:space="0" w:color="auto"/>
            <w:left w:val="none" w:sz="0" w:space="0" w:color="auto"/>
            <w:bottom w:val="none" w:sz="0" w:space="0" w:color="auto"/>
            <w:right w:val="none" w:sz="0" w:space="0" w:color="auto"/>
          </w:divBdr>
        </w:div>
        <w:div w:id="723873107">
          <w:marLeft w:val="0"/>
          <w:marRight w:val="0"/>
          <w:marTop w:val="0"/>
          <w:marBottom w:val="0"/>
          <w:divBdr>
            <w:top w:val="none" w:sz="0" w:space="0" w:color="auto"/>
            <w:left w:val="none" w:sz="0" w:space="0" w:color="auto"/>
            <w:bottom w:val="none" w:sz="0" w:space="0" w:color="auto"/>
            <w:right w:val="none" w:sz="0" w:space="0" w:color="auto"/>
          </w:divBdr>
        </w:div>
        <w:div w:id="1101995819">
          <w:marLeft w:val="0"/>
          <w:marRight w:val="0"/>
          <w:marTop w:val="0"/>
          <w:marBottom w:val="0"/>
          <w:divBdr>
            <w:top w:val="none" w:sz="0" w:space="0" w:color="auto"/>
            <w:left w:val="none" w:sz="0" w:space="0" w:color="auto"/>
            <w:bottom w:val="none" w:sz="0" w:space="0" w:color="auto"/>
            <w:right w:val="none" w:sz="0" w:space="0" w:color="auto"/>
          </w:divBdr>
        </w:div>
        <w:div w:id="1000424168">
          <w:marLeft w:val="0"/>
          <w:marRight w:val="0"/>
          <w:marTop w:val="0"/>
          <w:marBottom w:val="0"/>
          <w:divBdr>
            <w:top w:val="none" w:sz="0" w:space="0" w:color="auto"/>
            <w:left w:val="none" w:sz="0" w:space="0" w:color="auto"/>
            <w:bottom w:val="none" w:sz="0" w:space="0" w:color="auto"/>
            <w:right w:val="none" w:sz="0" w:space="0" w:color="auto"/>
          </w:divBdr>
        </w:div>
        <w:div w:id="1320773354">
          <w:marLeft w:val="0"/>
          <w:marRight w:val="0"/>
          <w:marTop w:val="0"/>
          <w:marBottom w:val="0"/>
          <w:divBdr>
            <w:top w:val="none" w:sz="0" w:space="0" w:color="auto"/>
            <w:left w:val="none" w:sz="0" w:space="0" w:color="auto"/>
            <w:bottom w:val="none" w:sz="0" w:space="0" w:color="auto"/>
            <w:right w:val="none" w:sz="0" w:space="0" w:color="auto"/>
          </w:divBdr>
        </w:div>
        <w:div w:id="1335767213">
          <w:marLeft w:val="0"/>
          <w:marRight w:val="0"/>
          <w:marTop w:val="0"/>
          <w:marBottom w:val="0"/>
          <w:divBdr>
            <w:top w:val="none" w:sz="0" w:space="0" w:color="auto"/>
            <w:left w:val="none" w:sz="0" w:space="0" w:color="auto"/>
            <w:bottom w:val="none" w:sz="0" w:space="0" w:color="auto"/>
            <w:right w:val="none" w:sz="0" w:space="0" w:color="auto"/>
          </w:divBdr>
        </w:div>
        <w:div w:id="2059745404">
          <w:marLeft w:val="0"/>
          <w:marRight w:val="0"/>
          <w:marTop w:val="0"/>
          <w:marBottom w:val="0"/>
          <w:divBdr>
            <w:top w:val="none" w:sz="0" w:space="0" w:color="auto"/>
            <w:left w:val="none" w:sz="0" w:space="0" w:color="auto"/>
            <w:bottom w:val="none" w:sz="0" w:space="0" w:color="auto"/>
            <w:right w:val="none" w:sz="0" w:space="0" w:color="auto"/>
          </w:divBdr>
        </w:div>
        <w:div w:id="288974814">
          <w:marLeft w:val="0"/>
          <w:marRight w:val="0"/>
          <w:marTop w:val="0"/>
          <w:marBottom w:val="0"/>
          <w:divBdr>
            <w:top w:val="none" w:sz="0" w:space="0" w:color="auto"/>
            <w:left w:val="none" w:sz="0" w:space="0" w:color="auto"/>
            <w:bottom w:val="none" w:sz="0" w:space="0" w:color="auto"/>
            <w:right w:val="none" w:sz="0" w:space="0" w:color="auto"/>
          </w:divBdr>
        </w:div>
        <w:div w:id="1728146707">
          <w:marLeft w:val="0"/>
          <w:marRight w:val="0"/>
          <w:marTop w:val="0"/>
          <w:marBottom w:val="0"/>
          <w:divBdr>
            <w:top w:val="none" w:sz="0" w:space="0" w:color="auto"/>
            <w:left w:val="none" w:sz="0" w:space="0" w:color="auto"/>
            <w:bottom w:val="none" w:sz="0" w:space="0" w:color="auto"/>
            <w:right w:val="none" w:sz="0" w:space="0" w:color="auto"/>
          </w:divBdr>
        </w:div>
        <w:div w:id="147600093">
          <w:marLeft w:val="0"/>
          <w:marRight w:val="0"/>
          <w:marTop w:val="0"/>
          <w:marBottom w:val="0"/>
          <w:divBdr>
            <w:top w:val="none" w:sz="0" w:space="0" w:color="auto"/>
            <w:left w:val="none" w:sz="0" w:space="0" w:color="auto"/>
            <w:bottom w:val="none" w:sz="0" w:space="0" w:color="auto"/>
            <w:right w:val="none" w:sz="0" w:space="0" w:color="auto"/>
          </w:divBdr>
        </w:div>
        <w:div w:id="1818262677">
          <w:marLeft w:val="0"/>
          <w:marRight w:val="0"/>
          <w:marTop w:val="0"/>
          <w:marBottom w:val="0"/>
          <w:divBdr>
            <w:top w:val="none" w:sz="0" w:space="0" w:color="auto"/>
            <w:left w:val="none" w:sz="0" w:space="0" w:color="auto"/>
            <w:bottom w:val="none" w:sz="0" w:space="0" w:color="auto"/>
            <w:right w:val="none" w:sz="0" w:space="0" w:color="auto"/>
          </w:divBdr>
        </w:div>
        <w:div w:id="103039173">
          <w:marLeft w:val="0"/>
          <w:marRight w:val="0"/>
          <w:marTop w:val="0"/>
          <w:marBottom w:val="0"/>
          <w:divBdr>
            <w:top w:val="none" w:sz="0" w:space="0" w:color="auto"/>
            <w:left w:val="none" w:sz="0" w:space="0" w:color="auto"/>
            <w:bottom w:val="none" w:sz="0" w:space="0" w:color="auto"/>
            <w:right w:val="none" w:sz="0" w:space="0" w:color="auto"/>
          </w:divBdr>
        </w:div>
        <w:div w:id="1544751827">
          <w:marLeft w:val="0"/>
          <w:marRight w:val="0"/>
          <w:marTop w:val="0"/>
          <w:marBottom w:val="0"/>
          <w:divBdr>
            <w:top w:val="none" w:sz="0" w:space="0" w:color="auto"/>
            <w:left w:val="none" w:sz="0" w:space="0" w:color="auto"/>
            <w:bottom w:val="none" w:sz="0" w:space="0" w:color="auto"/>
            <w:right w:val="none" w:sz="0" w:space="0" w:color="auto"/>
          </w:divBdr>
        </w:div>
        <w:div w:id="1146975019">
          <w:marLeft w:val="0"/>
          <w:marRight w:val="0"/>
          <w:marTop w:val="0"/>
          <w:marBottom w:val="0"/>
          <w:divBdr>
            <w:top w:val="none" w:sz="0" w:space="0" w:color="auto"/>
            <w:left w:val="none" w:sz="0" w:space="0" w:color="auto"/>
            <w:bottom w:val="none" w:sz="0" w:space="0" w:color="auto"/>
            <w:right w:val="none" w:sz="0" w:space="0" w:color="auto"/>
          </w:divBdr>
        </w:div>
        <w:div w:id="1535924394">
          <w:marLeft w:val="0"/>
          <w:marRight w:val="0"/>
          <w:marTop w:val="0"/>
          <w:marBottom w:val="0"/>
          <w:divBdr>
            <w:top w:val="none" w:sz="0" w:space="0" w:color="auto"/>
            <w:left w:val="none" w:sz="0" w:space="0" w:color="auto"/>
            <w:bottom w:val="none" w:sz="0" w:space="0" w:color="auto"/>
            <w:right w:val="none" w:sz="0" w:space="0" w:color="auto"/>
          </w:divBdr>
        </w:div>
        <w:div w:id="570625143">
          <w:marLeft w:val="0"/>
          <w:marRight w:val="0"/>
          <w:marTop w:val="0"/>
          <w:marBottom w:val="0"/>
          <w:divBdr>
            <w:top w:val="none" w:sz="0" w:space="0" w:color="auto"/>
            <w:left w:val="none" w:sz="0" w:space="0" w:color="auto"/>
            <w:bottom w:val="none" w:sz="0" w:space="0" w:color="auto"/>
            <w:right w:val="none" w:sz="0" w:space="0" w:color="auto"/>
          </w:divBdr>
        </w:div>
        <w:div w:id="1216047974">
          <w:marLeft w:val="0"/>
          <w:marRight w:val="0"/>
          <w:marTop w:val="0"/>
          <w:marBottom w:val="0"/>
          <w:divBdr>
            <w:top w:val="none" w:sz="0" w:space="0" w:color="auto"/>
            <w:left w:val="none" w:sz="0" w:space="0" w:color="auto"/>
            <w:bottom w:val="none" w:sz="0" w:space="0" w:color="auto"/>
            <w:right w:val="none" w:sz="0" w:space="0" w:color="auto"/>
          </w:divBdr>
        </w:div>
        <w:div w:id="1632175721">
          <w:marLeft w:val="0"/>
          <w:marRight w:val="0"/>
          <w:marTop w:val="0"/>
          <w:marBottom w:val="0"/>
          <w:divBdr>
            <w:top w:val="none" w:sz="0" w:space="0" w:color="auto"/>
            <w:left w:val="none" w:sz="0" w:space="0" w:color="auto"/>
            <w:bottom w:val="none" w:sz="0" w:space="0" w:color="auto"/>
            <w:right w:val="none" w:sz="0" w:space="0" w:color="auto"/>
          </w:divBdr>
        </w:div>
        <w:div w:id="33388060">
          <w:marLeft w:val="0"/>
          <w:marRight w:val="0"/>
          <w:marTop w:val="0"/>
          <w:marBottom w:val="0"/>
          <w:divBdr>
            <w:top w:val="none" w:sz="0" w:space="0" w:color="auto"/>
            <w:left w:val="none" w:sz="0" w:space="0" w:color="auto"/>
            <w:bottom w:val="none" w:sz="0" w:space="0" w:color="auto"/>
            <w:right w:val="none" w:sz="0" w:space="0" w:color="auto"/>
          </w:divBdr>
        </w:div>
        <w:div w:id="965505688">
          <w:marLeft w:val="0"/>
          <w:marRight w:val="0"/>
          <w:marTop w:val="0"/>
          <w:marBottom w:val="0"/>
          <w:divBdr>
            <w:top w:val="none" w:sz="0" w:space="0" w:color="auto"/>
            <w:left w:val="none" w:sz="0" w:space="0" w:color="auto"/>
            <w:bottom w:val="none" w:sz="0" w:space="0" w:color="auto"/>
            <w:right w:val="none" w:sz="0" w:space="0" w:color="auto"/>
          </w:divBdr>
        </w:div>
        <w:div w:id="1323196482">
          <w:marLeft w:val="0"/>
          <w:marRight w:val="0"/>
          <w:marTop w:val="0"/>
          <w:marBottom w:val="0"/>
          <w:divBdr>
            <w:top w:val="none" w:sz="0" w:space="0" w:color="auto"/>
            <w:left w:val="none" w:sz="0" w:space="0" w:color="auto"/>
            <w:bottom w:val="none" w:sz="0" w:space="0" w:color="auto"/>
            <w:right w:val="none" w:sz="0" w:space="0" w:color="auto"/>
          </w:divBdr>
        </w:div>
        <w:div w:id="19396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2020-08-07T00:48:00Z</dcterms:created>
  <dcterms:modified xsi:type="dcterms:W3CDTF">2020-08-07T00:49:00Z</dcterms:modified>
</cp:coreProperties>
</file>